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59F3" w14:textId="77777777" w:rsidR="002B246A" w:rsidRPr="009226CC" w:rsidRDefault="009226CC" w:rsidP="002B246A">
      <w:pPr>
        <w:jc w:val="center"/>
        <w:rPr>
          <w:b/>
          <w:sz w:val="34"/>
          <w:szCs w:val="36"/>
          <w:lang w:val="vi-VN"/>
        </w:rPr>
      </w:pPr>
      <w:r>
        <w:rPr>
          <w:b/>
          <w:sz w:val="34"/>
          <w:szCs w:val="36"/>
          <w:lang w:val="vi-VN"/>
        </w:rPr>
        <w:t xml:space="preserve"> Ma trận </w:t>
      </w:r>
      <w:r w:rsidR="002B246A" w:rsidRPr="00A333AE">
        <w:rPr>
          <w:rFonts w:hint="eastAsia"/>
          <w:b/>
          <w:sz w:val="34"/>
          <w:szCs w:val="36"/>
          <w:lang w:val="fr-FR"/>
        </w:rPr>
        <w:t>Đ</w:t>
      </w:r>
      <w:r w:rsidR="002B246A" w:rsidRPr="00A333AE">
        <w:rPr>
          <w:b/>
          <w:sz w:val="34"/>
          <w:szCs w:val="36"/>
          <w:lang w:val="fr-FR"/>
        </w:rPr>
        <w:t xml:space="preserve">ề kiểm tra </w:t>
      </w:r>
      <w:r>
        <w:rPr>
          <w:b/>
          <w:sz w:val="34"/>
          <w:szCs w:val="36"/>
          <w:lang w:val="vi-VN"/>
        </w:rPr>
        <w:t>giữa HKI</w:t>
      </w:r>
      <w:r w:rsidR="004825A1">
        <w:rPr>
          <w:b/>
          <w:sz w:val="34"/>
          <w:szCs w:val="36"/>
          <w:lang w:val="vi-VN"/>
        </w:rPr>
        <w:t>I</w:t>
      </w:r>
    </w:p>
    <w:p w14:paraId="4FA5A435" w14:textId="77777777" w:rsidR="002B246A" w:rsidRPr="003F4148" w:rsidRDefault="004825A1" w:rsidP="002B246A">
      <w:pPr>
        <w:jc w:val="center"/>
        <w:rPr>
          <w:b/>
          <w:sz w:val="34"/>
          <w:szCs w:val="36"/>
        </w:rPr>
      </w:pPr>
      <w:r>
        <w:rPr>
          <w:b/>
          <w:sz w:val="34"/>
          <w:szCs w:val="36"/>
        </w:rPr>
        <w:t>Thời gian : 90</w:t>
      </w:r>
      <w:r w:rsidR="002B246A" w:rsidRPr="003F4148">
        <w:rPr>
          <w:b/>
          <w:sz w:val="34"/>
          <w:szCs w:val="36"/>
        </w:rPr>
        <w:t xml:space="preserve"> phút </w:t>
      </w:r>
    </w:p>
    <w:p w14:paraId="2099526F" w14:textId="77777777" w:rsidR="002B246A" w:rsidRPr="003F4148" w:rsidRDefault="00845234" w:rsidP="002B246A">
      <w:pPr>
        <w:rPr>
          <w:sz w:val="26"/>
          <w:szCs w:val="28"/>
        </w:rPr>
      </w:pPr>
      <w:r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4ACC8" wp14:editId="07454715">
                <wp:simplePos x="0" y="0"/>
                <wp:positionH relativeFrom="column">
                  <wp:posOffset>-584835</wp:posOffset>
                </wp:positionH>
                <wp:positionV relativeFrom="paragraph">
                  <wp:posOffset>209550</wp:posOffset>
                </wp:positionV>
                <wp:extent cx="1181100" cy="361950"/>
                <wp:effectExtent l="5715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78B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6.05pt;margin-top:16.5pt;width:93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"/>
            </w:pict>
          </mc:Fallback>
        </mc:AlternateContent>
      </w:r>
    </w:p>
    <w:tbl>
      <w:tblPr>
        <w:tblW w:w="10774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700"/>
        <w:gridCol w:w="2112"/>
        <w:gridCol w:w="2040"/>
        <w:gridCol w:w="2040"/>
        <w:gridCol w:w="978"/>
      </w:tblGrid>
      <w:tr w:rsidR="002B246A" w:rsidRPr="00A333AE" w14:paraId="3D66070D" w14:textId="77777777" w:rsidTr="0013410B">
        <w:tc>
          <w:tcPr>
            <w:tcW w:w="1904" w:type="dxa"/>
            <w:vMerge w:val="restart"/>
          </w:tcPr>
          <w:p w14:paraId="34FC233F" w14:textId="77777777" w:rsidR="002B246A" w:rsidRPr="009B4957" w:rsidRDefault="002B246A" w:rsidP="002B246A">
            <w:pPr>
              <w:jc w:val="right"/>
              <w:rPr>
                <w:b/>
                <w:i/>
                <w:sz w:val="26"/>
                <w:szCs w:val="28"/>
                <w:lang w:val="fr-FR"/>
              </w:rPr>
            </w:pPr>
            <w:r w:rsidRPr="003F4148">
              <w:rPr>
                <w:b/>
                <w:i/>
                <w:sz w:val="26"/>
                <w:szCs w:val="28"/>
              </w:rPr>
              <w:t xml:space="preserve">            </w:t>
            </w:r>
            <w:r w:rsidRPr="009B4957">
              <w:rPr>
                <w:b/>
                <w:i/>
                <w:sz w:val="26"/>
                <w:szCs w:val="28"/>
                <w:lang w:val="fr-FR"/>
              </w:rPr>
              <w:t>Cấp độ</w:t>
            </w:r>
          </w:p>
          <w:p w14:paraId="47E10732" w14:textId="77777777" w:rsidR="002B246A" w:rsidRPr="009B4957" w:rsidRDefault="002B246A" w:rsidP="002B246A">
            <w:pPr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Chủ đề</w:t>
            </w:r>
          </w:p>
        </w:tc>
        <w:tc>
          <w:tcPr>
            <w:tcW w:w="1700" w:type="dxa"/>
            <w:vMerge w:val="restart"/>
          </w:tcPr>
          <w:p w14:paraId="1EDDE4CE" w14:textId="77777777" w:rsidR="002B246A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Nhận biết</w:t>
            </w:r>
          </w:p>
          <w:p w14:paraId="419F6BEE" w14:textId="77777777" w:rsidR="009A5796" w:rsidRPr="009B4957" w:rsidRDefault="009A5796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</w:p>
        </w:tc>
        <w:tc>
          <w:tcPr>
            <w:tcW w:w="2112" w:type="dxa"/>
            <w:vMerge w:val="restart"/>
          </w:tcPr>
          <w:p w14:paraId="1BFC730A" w14:textId="77777777" w:rsidR="002B246A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Thông hiểu</w:t>
            </w:r>
          </w:p>
          <w:p w14:paraId="3ED5F77D" w14:textId="77777777" w:rsidR="009A5796" w:rsidRPr="009B4957" w:rsidRDefault="009A5796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</w:p>
        </w:tc>
        <w:tc>
          <w:tcPr>
            <w:tcW w:w="4080" w:type="dxa"/>
            <w:gridSpan w:val="2"/>
          </w:tcPr>
          <w:p w14:paraId="31843A5F" w14:textId="77777777" w:rsidR="002B246A" w:rsidRPr="009B4957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Vận dụng</w:t>
            </w:r>
          </w:p>
        </w:tc>
        <w:tc>
          <w:tcPr>
            <w:tcW w:w="978" w:type="dxa"/>
            <w:vMerge w:val="restart"/>
          </w:tcPr>
          <w:p w14:paraId="38C01EB0" w14:textId="77777777" w:rsidR="002B246A" w:rsidRPr="009B4957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Tổng</w:t>
            </w:r>
          </w:p>
        </w:tc>
      </w:tr>
      <w:tr w:rsidR="002B246A" w:rsidRPr="00A333AE" w14:paraId="676A491B" w14:textId="77777777" w:rsidTr="00CC0CCD">
        <w:tc>
          <w:tcPr>
            <w:tcW w:w="1904" w:type="dxa"/>
            <w:vMerge/>
          </w:tcPr>
          <w:p w14:paraId="0E2951A5" w14:textId="77777777" w:rsidR="002B246A" w:rsidRPr="00A333AE" w:rsidRDefault="002B246A" w:rsidP="002B246A">
            <w:pPr>
              <w:rPr>
                <w:sz w:val="26"/>
                <w:szCs w:val="28"/>
                <w:lang w:val="fr-FR"/>
              </w:rPr>
            </w:pPr>
          </w:p>
        </w:tc>
        <w:tc>
          <w:tcPr>
            <w:tcW w:w="1700" w:type="dxa"/>
            <w:vMerge/>
          </w:tcPr>
          <w:p w14:paraId="622DEB33" w14:textId="77777777" w:rsidR="002B246A" w:rsidRPr="00A333AE" w:rsidRDefault="002B246A" w:rsidP="002B246A">
            <w:pPr>
              <w:rPr>
                <w:sz w:val="26"/>
                <w:szCs w:val="28"/>
                <w:lang w:val="fr-FR"/>
              </w:rPr>
            </w:pPr>
          </w:p>
        </w:tc>
        <w:tc>
          <w:tcPr>
            <w:tcW w:w="2112" w:type="dxa"/>
            <w:vMerge/>
          </w:tcPr>
          <w:p w14:paraId="16A4EF94" w14:textId="77777777" w:rsidR="002B246A" w:rsidRPr="00A333AE" w:rsidRDefault="002B246A" w:rsidP="002B246A">
            <w:pPr>
              <w:rPr>
                <w:sz w:val="26"/>
                <w:szCs w:val="28"/>
                <w:lang w:val="fr-FR"/>
              </w:rPr>
            </w:pPr>
          </w:p>
        </w:tc>
        <w:tc>
          <w:tcPr>
            <w:tcW w:w="2040" w:type="dxa"/>
          </w:tcPr>
          <w:p w14:paraId="5087B165" w14:textId="77777777" w:rsidR="002B246A" w:rsidRPr="009B4957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Vận dụng thấp</w:t>
            </w:r>
          </w:p>
        </w:tc>
        <w:tc>
          <w:tcPr>
            <w:tcW w:w="2040" w:type="dxa"/>
          </w:tcPr>
          <w:p w14:paraId="00AD451D" w14:textId="77777777" w:rsidR="002B246A" w:rsidRPr="009B4957" w:rsidRDefault="002B246A" w:rsidP="002B246A">
            <w:pPr>
              <w:jc w:val="center"/>
              <w:rPr>
                <w:b/>
                <w:i/>
                <w:sz w:val="26"/>
                <w:szCs w:val="28"/>
                <w:lang w:val="fr-FR"/>
              </w:rPr>
            </w:pPr>
            <w:r w:rsidRPr="009B4957">
              <w:rPr>
                <w:b/>
                <w:i/>
                <w:sz w:val="26"/>
                <w:szCs w:val="28"/>
                <w:lang w:val="fr-FR"/>
              </w:rPr>
              <w:t>Vận dụng cao</w:t>
            </w:r>
          </w:p>
        </w:tc>
        <w:tc>
          <w:tcPr>
            <w:tcW w:w="978" w:type="dxa"/>
            <w:vMerge/>
          </w:tcPr>
          <w:p w14:paraId="12411FB6" w14:textId="77777777" w:rsidR="002B246A" w:rsidRPr="00A333AE" w:rsidRDefault="002B246A" w:rsidP="002B246A">
            <w:pPr>
              <w:rPr>
                <w:sz w:val="26"/>
                <w:szCs w:val="28"/>
                <w:lang w:val="fr-FR"/>
              </w:rPr>
            </w:pPr>
          </w:p>
        </w:tc>
      </w:tr>
      <w:tr w:rsidR="00CB015B" w:rsidRPr="00CB015B" w14:paraId="2AB83532" w14:textId="77777777" w:rsidTr="00CC0CCD">
        <w:tc>
          <w:tcPr>
            <w:tcW w:w="1904" w:type="dxa"/>
          </w:tcPr>
          <w:p w14:paraId="73837ACB" w14:textId="77777777" w:rsidR="00CB015B" w:rsidRPr="004B6084" w:rsidRDefault="00CB015B" w:rsidP="00CB015B">
            <w:pPr>
              <w:rPr>
                <w:b/>
                <w:sz w:val="26"/>
                <w:szCs w:val="28"/>
                <w:lang w:val="vi-VN"/>
              </w:rPr>
            </w:pPr>
            <w:r w:rsidRPr="004B6084">
              <w:rPr>
                <w:b/>
                <w:sz w:val="26"/>
                <w:szCs w:val="28"/>
                <w:lang w:val="fr-FR"/>
              </w:rPr>
              <w:t>1. Phương trình bậc nhất hai ẩn</w:t>
            </w:r>
            <w:r>
              <w:rPr>
                <w:b/>
                <w:sz w:val="26"/>
                <w:szCs w:val="28"/>
                <w:lang w:val="vi-VN"/>
              </w:rPr>
              <w:t xml:space="preserve"> và hệ hai phương trình bậc nhất hai ẩn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826" w14:textId="77777777" w:rsidR="00CB015B" w:rsidRPr="00537762" w:rsidRDefault="00CB015B" w:rsidP="00CB015B">
            <w:pPr>
              <w:jc w:val="both"/>
              <w:rPr>
                <w:rFonts w:eastAsia="TimesNewRomanPS-BoldMT"/>
                <w:lang w:val="sv-SE"/>
              </w:rPr>
            </w:pPr>
          </w:p>
        </w:tc>
        <w:tc>
          <w:tcPr>
            <w:tcW w:w="2112" w:type="dxa"/>
          </w:tcPr>
          <w:p w14:paraId="31E16A96" w14:textId="77777777" w:rsidR="00CB015B" w:rsidRPr="00537762" w:rsidRDefault="004C5C29" w:rsidP="00CB015B">
            <w:pPr>
              <w:rPr>
                <w:sz w:val="26"/>
                <w:szCs w:val="28"/>
              </w:rPr>
            </w:pPr>
            <w:r w:rsidRPr="00537762">
              <w:rPr>
                <w:sz w:val="26"/>
                <w:szCs w:val="28"/>
              </w:rPr>
              <w:t>Giải hệ phương trình hệ số nguyên</w:t>
            </w:r>
          </w:p>
        </w:tc>
        <w:tc>
          <w:tcPr>
            <w:tcW w:w="2040" w:type="dxa"/>
          </w:tcPr>
          <w:p w14:paraId="2FC2B97C" w14:textId="77777777" w:rsidR="00CB015B" w:rsidRPr="00537762" w:rsidRDefault="00CB015B" w:rsidP="00CB015B">
            <w:pPr>
              <w:rPr>
                <w:sz w:val="26"/>
                <w:szCs w:val="28"/>
                <w:lang w:val="vi-VN"/>
              </w:rPr>
            </w:pPr>
          </w:p>
        </w:tc>
        <w:tc>
          <w:tcPr>
            <w:tcW w:w="2040" w:type="dxa"/>
          </w:tcPr>
          <w:p w14:paraId="5C529E57" w14:textId="77777777" w:rsidR="00CB015B" w:rsidRPr="00537762" w:rsidRDefault="00CB015B" w:rsidP="00CB015B">
            <w:pPr>
              <w:rPr>
                <w:sz w:val="26"/>
                <w:szCs w:val="28"/>
                <w:lang w:val="vi-VN"/>
              </w:rPr>
            </w:pPr>
          </w:p>
        </w:tc>
        <w:tc>
          <w:tcPr>
            <w:tcW w:w="978" w:type="dxa"/>
          </w:tcPr>
          <w:p w14:paraId="689156B4" w14:textId="77777777" w:rsidR="00CB015B" w:rsidRPr="00CB015B" w:rsidRDefault="00CB015B" w:rsidP="00CB015B">
            <w:pPr>
              <w:rPr>
                <w:sz w:val="26"/>
                <w:szCs w:val="28"/>
                <w:lang w:val="vi-VN"/>
              </w:rPr>
            </w:pPr>
          </w:p>
        </w:tc>
      </w:tr>
      <w:tr w:rsidR="00CB015B" w:rsidRPr="00A333AE" w14:paraId="60A0A4BB" w14:textId="77777777" w:rsidTr="00CC0CCD">
        <w:tc>
          <w:tcPr>
            <w:tcW w:w="1904" w:type="dxa"/>
          </w:tcPr>
          <w:p w14:paraId="77DD9807" w14:textId="77777777" w:rsidR="00CB015B" w:rsidRPr="00C166CA" w:rsidRDefault="00CB015B" w:rsidP="00CB015B">
            <w:pPr>
              <w:rPr>
                <w:i/>
                <w:sz w:val="26"/>
                <w:szCs w:val="28"/>
                <w:lang w:val="vi-VN"/>
              </w:rPr>
            </w:pPr>
            <w:r w:rsidRPr="00E313A9">
              <w:rPr>
                <w:i/>
                <w:sz w:val="26"/>
                <w:szCs w:val="28"/>
                <w:lang w:val="vi-VN"/>
              </w:rPr>
              <w:t>Số câu</w:t>
            </w:r>
            <w:r w:rsidR="00B81783">
              <w:rPr>
                <w:i/>
                <w:sz w:val="26"/>
                <w:szCs w:val="28"/>
                <w:lang w:val="vi-VN"/>
              </w:rPr>
              <w:t>: 1</w:t>
            </w:r>
          </w:p>
          <w:p w14:paraId="0B1E2EB8" w14:textId="77777777" w:rsidR="00CB015B" w:rsidRPr="00C166CA" w:rsidRDefault="00CB015B" w:rsidP="00CB015B">
            <w:pPr>
              <w:rPr>
                <w:i/>
                <w:sz w:val="26"/>
                <w:szCs w:val="28"/>
                <w:lang w:val="vi-VN"/>
              </w:rPr>
            </w:pPr>
            <w:r w:rsidRPr="00E313A9">
              <w:rPr>
                <w:i/>
                <w:sz w:val="26"/>
                <w:szCs w:val="28"/>
                <w:lang w:val="vi-VN"/>
              </w:rPr>
              <w:t xml:space="preserve">Số </w:t>
            </w:r>
            <w:r w:rsidRPr="00E313A9">
              <w:rPr>
                <w:rFonts w:hint="eastAsia"/>
                <w:i/>
                <w:sz w:val="26"/>
                <w:szCs w:val="28"/>
                <w:lang w:val="vi-VN"/>
              </w:rPr>
              <w:t>đ</w:t>
            </w:r>
            <w:r w:rsidRPr="00E313A9">
              <w:rPr>
                <w:i/>
                <w:sz w:val="26"/>
                <w:szCs w:val="28"/>
                <w:lang w:val="vi-VN"/>
              </w:rPr>
              <w:t>iểm</w:t>
            </w:r>
            <w:r>
              <w:rPr>
                <w:i/>
                <w:sz w:val="26"/>
                <w:szCs w:val="28"/>
                <w:lang w:val="vi-VN"/>
              </w:rPr>
              <w:t xml:space="preserve">: </w:t>
            </w:r>
            <w:r w:rsidR="00B81783">
              <w:rPr>
                <w:i/>
                <w:sz w:val="26"/>
                <w:szCs w:val="28"/>
                <w:lang w:val="vi-VN"/>
              </w:rPr>
              <w:t>1</w:t>
            </w:r>
            <w:r>
              <w:rPr>
                <w:i/>
                <w:sz w:val="26"/>
                <w:szCs w:val="28"/>
                <w:lang w:val="vi-VN"/>
              </w:rPr>
              <w:t>,</w:t>
            </w:r>
            <w:r w:rsidR="00B81783">
              <w:rPr>
                <w:i/>
                <w:sz w:val="26"/>
                <w:szCs w:val="28"/>
                <w:lang w:val="vi-VN"/>
              </w:rPr>
              <w:t>0</w:t>
            </w:r>
          </w:p>
          <w:p w14:paraId="1FF30B28" w14:textId="77777777" w:rsidR="00CB015B" w:rsidRPr="00C166CA" w:rsidRDefault="00CB015B" w:rsidP="00CB015B">
            <w:pPr>
              <w:rPr>
                <w:i/>
                <w:sz w:val="26"/>
                <w:szCs w:val="28"/>
                <w:lang w:val="vi-VN"/>
              </w:rPr>
            </w:pPr>
            <w:r w:rsidRPr="00E313A9">
              <w:rPr>
                <w:i/>
                <w:sz w:val="26"/>
                <w:szCs w:val="28"/>
                <w:lang w:val="vi-VN"/>
              </w:rPr>
              <w:t>Tỉ lệ</w:t>
            </w:r>
            <w:r w:rsidR="00B81783">
              <w:rPr>
                <w:i/>
                <w:sz w:val="26"/>
                <w:szCs w:val="28"/>
                <w:lang w:val="vi-VN"/>
              </w:rPr>
              <w:t>: 10</w:t>
            </w:r>
            <w:r>
              <w:rPr>
                <w:i/>
                <w:sz w:val="26"/>
                <w:szCs w:val="28"/>
                <w:lang w:val="vi-VN"/>
              </w:rPr>
              <w:t>%</w:t>
            </w:r>
          </w:p>
        </w:tc>
        <w:tc>
          <w:tcPr>
            <w:tcW w:w="1700" w:type="dxa"/>
          </w:tcPr>
          <w:p w14:paraId="49FFCDDB" w14:textId="77777777" w:rsidR="00CB015B" w:rsidRPr="00537762" w:rsidRDefault="00CB015B" w:rsidP="00CB015B">
            <w:pPr>
              <w:jc w:val="right"/>
              <w:rPr>
                <w:i/>
                <w:sz w:val="26"/>
                <w:szCs w:val="28"/>
                <w:lang w:val="fr-FR"/>
              </w:rPr>
            </w:pPr>
          </w:p>
        </w:tc>
        <w:tc>
          <w:tcPr>
            <w:tcW w:w="2112" w:type="dxa"/>
          </w:tcPr>
          <w:p w14:paraId="7589199B" w14:textId="77777777" w:rsidR="00124F71" w:rsidRPr="00537762" w:rsidRDefault="00124F71" w:rsidP="00124F71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</w:p>
          <w:p w14:paraId="27A8415A" w14:textId="77777777" w:rsidR="00124F71" w:rsidRPr="00537762" w:rsidRDefault="00124F71" w:rsidP="00124F71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7CDFDEDA" w14:textId="77777777" w:rsidR="00CB015B" w:rsidRPr="00537762" w:rsidRDefault="00124F71" w:rsidP="00124F71">
            <w:pPr>
              <w:jc w:val="right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2040" w:type="dxa"/>
          </w:tcPr>
          <w:p w14:paraId="33754423" w14:textId="77777777" w:rsidR="00CB015B" w:rsidRPr="00537762" w:rsidRDefault="00CB015B" w:rsidP="00CB015B">
            <w:pPr>
              <w:jc w:val="right"/>
              <w:rPr>
                <w:i/>
                <w:sz w:val="26"/>
                <w:szCs w:val="28"/>
                <w:lang w:val="fr-FR"/>
              </w:rPr>
            </w:pPr>
          </w:p>
        </w:tc>
        <w:tc>
          <w:tcPr>
            <w:tcW w:w="2040" w:type="dxa"/>
          </w:tcPr>
          <w:p w14:paraId="34C3BEC5" w14:textId="77777777" w:rsidR="00CB015B" w:rsidRPr="00537762" w:rsidRDefault="00CB015B" w:rsidP="00CB015B">
            <w:pPr>
              <w:jc w:val="right"/>
              <w:rPr>
                <w:i/>
                <w:sz w:val="26"/>
                <w:szCs w:val="28"/>
                <w:lang w:val="fr-FR"/>
              </w:rPr>
            </w:pPr>
          </w:p>
        </w:tc>
        <w:tc>
          <w:tcPr>
            <w:tcW w:w="978" w:type="dxa"/>
          </w:tcPr>
          <w:p w14:paraId="547A4D0E" w14:textId="77777777" w:rsidR="00124F71" w:rsidRPr="00DB6B76" w:rsidRDefault="00124F71" w:rsidP="00124F71">
            <w:pPr>
              <w:jc w:val="right"/>
              <w:rPr>
                <w:i/>
                <w:sz w:val="26"/>
                <w:szCs w:val="28"/>
              </w:rPr>
            </w:pPr>
            <w:r w:rsidRPr="00DB6B76">
              <w:rPr>
                <w:i/>
                <w:sz w:val="26"/>
                <w:szCs w:val="28"/>
              </w:rPr>
              <w:t>1</w:t>
            </w:r>
          </w:p>
          <w:p w14:paraId="72EAE27B" w14:textId="77777777" w:rsidR="00124F71" w:rsidRPr="003371DE" w:rsidRDefault="00124F71" w:rsidP="00124F71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DB6B76">
              <w:rPr>
                <w:i/>
                <w:sz w:val="26"/>
                <w:szCs w:val="28"/>
              </w:rPr>
              <w:t>1,</w:t>
            </w:r>
            <w:r>
              <w:rPr>
                <w:i/>
                <w:sz w:val="26"/>
                <w:szCs w:val="28"/>
                <w:lang w:val="vi-VN"/>
              </w:rPr>
              <w:t>0</w:t>
            </w:r>
          </w:p>
          <w:p w14:paraId="37FF8511" w14:textId="77777777" w:rsidR="00CB015B" w:rsidRPr="00017938" w:rsidRDefault="00124F71" w:rsidP="00124F71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DB6B76">
              <w:rPr>
                <w:i/>
                <w:sz w:val="26"/>
                <w:szCs w:val="28"/>
              </w:rPr>
              <w:t>1</w:t>
            </w:r>
            <w:r>
              <w:rPr>
                <w:i/>
                <w:sz w:val="26"/>
                <w:szCs w:val="28"/>
                <w:lang w:val="vi-VN"/>
              </w:rPr>
              <w:t>0</w:t>
            </w:r>
            <w:r w:rsidRPr="00DB6B76">
              <w:rPr>
                <w:i/>
                <w:sz w:val="26"/>
                <w:szCs w:val="28"/>
              </w:rPr>
              <w:t>%</w:t>
            </w:r>
          </w:p>
        </w:tc>
      </w:tr>
      <w:tr w:rsidR="00944638" w:rsidRPr="00DA41A9" w14:paraId="1FEF2DB5" w14:textId="77777777" w:rsidTr="00CC0CCD">
        <w:tc>
          <w:tcPr>
            <w:tcW w:w="1904" w:type="dxa"/>
          </w:tcPr>
          <w:p w14:paraId="0DDC85AF" w14:textId="77777777" w:rsidR="00944638" w:rsidRPr="00DA41A9" w:rsidRDefault="009A5796" w:rsidP="00944638">
            <w:pPr>
              <w:rPr>
                <w:b/>
                <w:sz w:val="26"/>
                <w:szCs w:val="28"/>
                <w:lang w:val="vi-VN"/>
              </w:rPr>
            </w:pPr>
            <w:r>
              <w:rPr>
                <w:b/>
                <w:sz w:val="26"/>
                <w:szCs w:val="28"/>
              </w:rPr>
              <w:t>2</w:t>
            </w:r>
            <w:r w:rsidR="00944638" w:rsidRPr="00DA41A9">
              <w:rPr>
                <w:b/>
                <w:sz w:val="26"/>
                <w:szCs w:val="28"/>
                <w:lang w:val="fr-FR"/>
              </w:rPr>
              <w:t xml:space="preserve">. </w:t>
            </w:r>
            <w:r w:rsidR="00944638">
              <w:rPr>
                <w:b/>
                <w:sz w:val="26"/>
                <w:szCs w:val="28"/>
                <w:lang w:val="vi-VN"/>
              </w:rPr>
              <w:t xml:space="preserve">Hàm số </w:t>
            </w:r>
            <w:r w:rsidR="00944638" w:rsidRPr="00DA41A9">
              <w:rPr>
                <w:b/>
                <w:position w:val="-10"/>
                <w:sz w:val="26"/>
                <w:szCs w:val="28"/>
                <w:lang w:val="vi-VN"/>
              </w:rPr>
              <w:object w:dxaOrig="760" w:dyaOrig="360" w14:anchorId="07C49C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8pt" o:ole="">
                  <v:imagedata r:id="rId6" o:title=""/>
                </v:shape>
                <o:OLEObject Type="Embed" ProgID="Equation.DSMT4" ShapeID="_x0000_i1025" DrawAspect="Content" ObjectID="_1738086732" r:id="rId7"/>
              </w:object>
            </w:r>
            <w:r w:rsidR="00944638">
              <w:rPr>
                <w:b/>
                <w:sz w:val="26"/>
                <w:szCs w:val="28"/>
                <w:lang w:val="vi-VN"/>
              </w:rPr>
              <w:t xml:space="preserve"> và phương trình bậc hai</w:t>
            </w:r>
          </w:p>
        </w:tc>
        <w:tc>
          <w:tcPr>
            <w:tcW w:w="1700" w:type="dxa"/>
          </w:tcPr>
          <w:p w14:paraId="600145B1" w14:textId="77777777" w:rsidR="00124F71" w:rsidRPr="00537762" w:rsidRDefault="004C5C29" w:rsidP="00944638">
            <w:pPr>
              <w:rPr>
                <w:sz w:val="26"/>
                <w:szCs w:val="28"/>
                <w:lang w:val="fr-FR"/>
              </w:rPr>
            </w:pPr>
            <w:r w:rsidRPr="00537762">
              <w:rPr>
                <w:sz w:val="26"/>
                <w:szCs w:val="28"/>
                <w:lang w:val="fr-FR"/>
              </w:rPr>
              <w:t xml:space="preserve">- Biết tính y khi biết x </w:t>
            </w:r>
          </w:p>
          <w:p w14:paraId="2BDB7D34" w14:textId="77777777" w:rsidR="00944638" w:rsidRPr="00537762" w:rsidRDefault="004C5C29" w:rsidP="00944638">
            <w:pPr>
              <w:rPr>
                <w:sz w:val="26"/>
                <w:szCs w:val="28"/>
                <w:lang w:val="fr-FR"/>
              </w:rPr>
            </w:pPr>
            <w:r w:rsidRPr="00537762">
              <w:rPr>
                <w:sz w:val="26"/>
                <w:szCs w:val="28"/>
                <w:lang w:val="fr-FR"/>
              </w:rPr>
              <w:t>-Biết xác định điểm thuộc hay không thuộc đồ thị hàm số</w:t>
            </w:r>
          </w:p>
          <w:p w14:paraId="1E5F0EEE" w14:textId="77777777" w:rsidR="004C5C29" w:rsidRPr="00537762" w:rsidRDefault="004C5C29" w:rsidP="00944638">
            <w:pPr>
              <w:rPr>
                <w:sz w:val="26"/>
                <w:szCs w:val="28"/>
                <w:lang w:val="fr-FR"/>
              </w:rPr>
            </w:pPr>
          </w:p>
        </w:tc>
        <w:tc>
          <w:tcPr>
            <w:tcW w:w="2112" w:type="dxa"/>
          </w:tcPr>
          <w:p w14:paraId="3FCC8E89" w14:textId="6B4CDCB2" w:rsidR="00944638" w:rsidRPr="00537762" w:rsidRDefault="00CC0CCD" w:rsidP="00CC0CCD">
            <w:pPr>
              <w:rPr>
                <w:sz w:val="26"/>
                <w:szCs w:val="28"/>
                <w:lang w:val="vi-VN"/>
              </w:rPr>
            </w:pPr>
            <w:r w:rsidRPr="00537762">
              <w:rPr>
                <w:sz w:val="26"/>
                <w:szCs w:val="28"/>
                <w:lang w:val="fr-FR"/>
              </w:rPr>
              <w:t xml:space="preserve">- </w:t>
            </w:r>
            <w:r w:rsidR="00C3109B">
              <w:rPr>
                <w:sz w:val="26"/>
                <w:szCs w:val="28"/>
                <w:lang w:val="vi-VN"/>
              </w:rPr>
              <w:t>V</w:t>
            </w:r>
            <w:r w:rsidRPr="00537762">
              <w:rPr>
                <w:sz w:val="26"/>
                <w:szCs w:val="28"/>
                <w:lang w:val="fr-FR"/>
              </w:rPr>
              <w:t>ẽ đồ thị hàm số</w:t>
            </w:r>
          </w:p>
        </w:tc>
        <w:tc>
          <w:tcPr>
            <w:tcW w:w="2040" w:type="dxa"/>
          </w:tcPr>
          <w:p w14:paraId="258501F3" w14:textId="77777777" w:rsidR="00944638" w:rsidRPr="00537762" w:rsidRDefault="00CC0CCD" w:rsidP="00882F0D">
            <w:pPr>
              <w:jc w:val="right"/>
              <w:rPr>
                <w:sz w:val="26"/>
                <w:szCs w:val="28"/>
                <w:lang w:val="vi-VN"/>
              </w:rPr>
            </w:pPr>
            <w:r w:rsidRPr="00537762">
              <w:rPr>
                <w:sz w:val="26"/>
                <w:szCs w:val="28"/>
                <w:lang w:val="vi-VN"/>
              </w:rPr>
              <w:t>Giải phương trình bậc hai một ẩn</w:t>
            </w:r>
          </w:p>
        </w:tc>
        <w:tc>
          <w:tcPr>
            <w:tcW w:w="2040" w:type="dxa"/>
          </w:tcPr>
          <w:p w14:paraId="7AA89B7E" w14:textId="77777777" w:rsidR="00944638" w:rsidRPr="00537762" w:rsidRDefault="00CC0CCD" w:rsidP="00944638">
            <w:pPr>
              <w:rPr>
                <w:sz w:val="26"/>
                <w:szCs w:val="28"/>
                <w:lang w:val="fr-FR"/>
              </w:rPr>
            </w:pPr>
            <w:r w:rsidRPr="00537762">
              <w:rPr>
                <w:sz w:val="26"/>
                <w:szCs w:val="28"/>
                <w:lang w:val="fr-FR"/>
              </w:rPr>
              <w:t>chứng minh phương trình thoả điều kiện cho trước</w:t>
            </w:r>
          </w:p>
        </w:tc>
        <w:tc>
          <w:tcPr>
            <w:tcW w:w="978" w:type="dxa"/>
          </w:tcPr>
          <w:p w14:paraId="31623745" w14:textId="77777777" w:rsidR="00944638" w:rsidRPr="00DA41A9" w:rsidRDefault="00944638" w:rsidP="00944638">
            <w:pPr>
              <w:rPr>
                <w:sz w:val="26"/>
                <w:szCs w:val="28"/>
                <w:lang w:val="fr-FR"/>
              </w:rPr>
            </w:pPr>
          </w:p>
        </w:tc>
      </w:tr>
      <w:tr w:rsidR="00944638" w:rsidRPr="00A333AE" w14:paraId="1D5A61C8" w14:textId="77777777" w:rsidTr="00CC0CCD">
        <w:tc>
          <w:tcPr>
            <w:tcW w:w="1904" w:type="dxa"/>
            <w:tcBorders>
              <w:bottom w:val="single" w:sz="4" w:space="0" w:color="auto"/>
            </w:tcBorders>
          </w:tcPr>
          <w:p w14:paraId="35B931DA" w14:textId="77777777" w:rsidR="00944638" w:rsidRPr="00124F71" w:rsidRDefault="00944638" w:rsidP="00944638">
            <w:pPr>
              <w:rPr>
                <w:i/>
                <w:sz w:val="26"/>
                <w:szCs w:val="28"/>
              </w:rPr>
            </w:pPr>
            <w:r w:rsidRPr="00960216">
              <w:rPr>
                <w:i/>
                <w:sz w:val="26"/>
                <w:szCs w:val="28"/>
                <w:lang w:val="fr-FR"/>
              </w:rPr>
              <w:t>Số câu</w:t>
            </w:r>
            <w:r w:rsidR="00960216">
              <w:rPr>
                <w:i/>
                <w:sz w:val="26"/>
                <w:szCs w:val="28"/>
                <w:lang w:val="vi-VN"/>
              </w:rPr>
              <w:t xml:space="preserve">: </w:t>
            </w:r>
            <w:r w:rsidR="00124F71">
              <w:rPr>
                <w:i/>
                <w:sz w:val="26"/>
                <w:szCs w:val="28"/>
              </w:rPr>
              <w:t>5</w:t>
            </w:r>
          </w:p>
          <w:p w14:paraId="1CBA3B69" w14:textId="77777777" w:rsidR="00944638" w:rsidRPr="00124F71" w:rsidRDefault="00944638" w:rsidP="00944638">
            <w:pPr>
              <w:rPr>
                <w:i/>
                <w:sz w:val="26"/>
                <w:szCs w:val="28"/>
              </w:rPr>
            </w:pPr>
            <w:r w:rsidRPr="00960216">
              <w:rPr>
                <w:i/>
                <w:sz w:val="26"/>
                <w:szCs w:val="28"/>
                <w:lang w:val="fr-FR"/>
              </w:rPr>
              <w:t xml:space="preserve">Số </w:t>
            </w:r>
            <w:r w:rsidRPr="00960216">
              <w:rPr>
                <w:rFonts w:hint="eastAsia"/>
                <w:i/>
                <w:sz w:val="26"/>
                <w:szCs w:val="28"/>
                <w:lang w:val="fr-FR"/>
              </w:rPr>
              <w:t>đ</w:t>
            </w:r>
            <w:r w:rsidRPr="00960216">
              <w:rPr>
                <w:i/>
                <w:sz w:val="26"/>
                <w:szCs w:val="28"/>
                <w:lang w:val="fr-FR"/>
              </w:rPr>
              <w:t>iểm</w:t>
            </w:r>
            <w:r w:rsidR="00960216">
              <w:rPr>
                <w:i/>
                <w:sz w:val="26"/>
                <w:szCs w:val="28"/>
                <w:lang w:val="vi-VN"/>
              </w:rPr>
              <w:t xml:space="preserve">: </w:t>
            </w:r>
            <w:r w:rsidR="00124F71">
              <w:rPr>
                <w:i/>
                <w:sz w:val="26"/>
                <w:szCs w:val="28"/>
              </w:rPr>
              <w:t>7</w:t>
            </w:r>
          </w:p>
          <w:p w14:paraId="2F85DC00" w14:textId="77777777" w:rsidR="00944638" w:rsidRPr="00C166CA" w:rsidRDefault="00944638" w:rsidP="00124F71">
            <w:pPr>
              <w:rPr>
                <w:i/>
                <w:sz w:val="26"/>
                <w:szCs w:val="28"/>
                <w:lang w:val="vi-VN"/>
              </w:rPr>
            </w:pPr>
            <w:r w:rsidRPr="00960216">
              <w:rPr>
                <w:i/>
                <w:sz w:val="26"/>
                <w:szCs w:val="28"/>
                <w:lang w:val="fr-FR"/>
              </w:rPr>
              <w:t>Tỉ lệ</w:t>
            </w:r>
            <w:r w:rsidR="00960216">
              <w:rPr>
                <w:i/>
                <w:sz w:val="26"/>
                <w:szCs w:val="28"/>
                <w:lang w:val="vi-VN"/>
              </w:rPr>
              <w:t xml:space="preserve">: </w:t>
            </w:r>
            <w:r w:rsidR="00124F71">
              <w:rPr>
                <w:i/>
                <w:sz w:val="26"/>
                <w:szCs w:val="28"/>
              </w:rPr>
              <w:t>70</w:t>
            </w:r>
            <w:r>
              <w:rPr>
                <w:i/>
                <w:sz w:val="26"/>
                <w:szCs w:val="28"/>
                <w:lang w:val="vi-VN"/>
              </w:rPr>
              <w:t>%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55AFF6" w14:textId="77777777" w:rsidR="00124F71" w:rsidRPr="00537762" w:rsidRDefault="00124F71" w:rsidP="00537762">
            <w:pPr>
              <w:jc w:val="right"/>
              <w:rPr>
                <w:i/>
              </w:rPr>
            </w:pPr>
            <w:r w:rsidRPr="00537762">
              <w:rPr>
                <w:i/>
              </w:rPr>
              <w:t>2</w:t>
            </w:r>
          </w:p>
          <w:p w14:paraId="1B4C408B" w14:textId="77777777" w:rsidR="00124F71" w:rsidRPr="00537762" w:rsidRDefault="00124F71" w:rsidP="00537762">
            <w:pPr>
              <w:jc w:val="right"/>
              <w:rPr>
                <w:i/>
              </w:rPr>
            </w:pPr>
            <w:r w:rsidRPr="00537762">
              <w:rPr>
                <w:i/>
              </w:rPr>
              <w:t>4,0</w:t>
            </w:r>
          </w:p>
          <w:p w14:paraId="5754D59C" w14:textId="77777777" w:rsidR="00944638" w:rsidRPr="00537762" w:rsidRDefault="00124F71" w:rsidP="00537762">
            <w:pPr>
              <w:jc w:val="right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</w:rPr>
              <w:t>40,0%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C939597" w14:textId="77777777" w:rsidR="00124F71" w:rsidRPr="00537762" w:rsidRDefault="00124F71" w:rsidP="00537762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</w:p>
          <w:p w14:paraId="74DEAC7A" w14:textId="77777777" w:rsidR="00124F71" w:rsidRPr="00537762" w:rsidRDefault="00124F71" w:rsidP="00537762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1D8BB072" w14:textId="77777777" w:rsidR="00944638" w:rsidRPr="00537762" w:rsidRDefault="00124F71" w:rsidP="00537762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2FCBD17" w14:textId="77777777" w:rsidR="00944638" w:rsidRPr="00537762" w:rsidRDefault="00944638" w:rsidP="00537762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</w:p>
          <w:p w14:paraId="04EECD43" w14:textId="77777777" w:rsidR="00944638" w:rsidRPr="00537762" w:rsidRDefault="00944638" w:rsidP="00537762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="003371DE"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584535C4" w14:textId="77777777" w:rsidR="00944638" w:rsidRPr="00537762" w:rsidRDefault="00944638" w:rsidP="00537762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="00960216"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22C8368" w14:textId="77777777" w:rsidR="00124F71" w:rsidRPr="00537762" w:rsidRDefault="00124F71" w:rsidP="00537762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</w:p>
          <w:p w14:paraId="30BA1981" w14:textId="77777777" w:rsidR="00124F71" w:rsidRPr="00537762" w:rsidRDefault="00124F71" w:rsidP="00537762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6E7132EA" w14:textId="77777777" w:rsidR="00944638" w:rsidRPr="00537762" w:rsidRDefault="00124F71" w:rsidP="00537762">
            <w:pPr>
              <w:jc w:val="right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7BB3F09" w14:textId="77777777" w:rsidR="00944638" w:rsidRPr="00017938" w:rsidRDefault="00124F71" w:rsidP="00537762">
            <w:pPr>
              <w:jc w:val="right"/>
              <w:rPr>
                <w:i/>
                <w:sz w:val="26"/>
                <w:szCs w:val="28"/>
                <w:lang w:val="fr-FR"/>
              </w:rPr>
            </w:pPr>
            <w:r>
              <w:rPr>
                <w:i/>
                <w:sz w:val="26"/>
                <w:szCs w:val="28"/>
                <w:lang w:val="fr-FR"/>
              </w:rPr>
              <w:t>5</w:t>
            </w:r>
          </w:p>
          <w:p w14:paraId="356DF1D8" w14:textId="77777777" w:rsidR="00944638" w:rsidRPr="00124F71" w:rsidRDefault="00124F71" w:rsidP="00537762">
            <w:pPr>
              <w:jc w:val="right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7</w:t>
            </w:r>
          </w:p>
          <w:p w14:paraId="55E3C070" w14:textId="77777777" w:rsidR="00944638" w:rsidRPr="00017938" w:rsidRDefault="00124F71" w:rsidP="00537762">
            <w:pPr>
              <w:jc w:val="right"/>
              <w:rPr>
                <w:i/>
                <w:sz w:val="26"/>
                <w:szCs w:val="28"/>
                <w:lang w:val="fr-FR"/>
              </w:rPr>
            </w:pPr>
            <w:r>
              <w:rPr>
                <w:i/>
                <w:sz w:val="26"/>
                <w:szCs w:val="28"/>
                <w:lang w:val="fr-FR"/>
              </w:rPr>
              <w:t>70</w:t>
            </w:r>
            <w:r w:rsidR="00944638" w:rsidRPr="00017938">
              <w:rPr>
                <w:i/>
                <w:sz w:val="26"/>
                <w:szCs w:val="28"/>
                <w:lang w:val="fr-FR"/>
              </w:rPr>
              <w:t>%</w:t>
            </w:r>
          </w:p>
        </w:tc>
      </w:tr>
      <w:tr w:rsidR="00CC0CCD" w:rsidRPr="00684CB3" w14:paraId="7092F9BA" w14:textId="77777777" w:rsidTr="00E22A9C">
        <w:trPr>
          <w:trHeight w:val="1390"/>
        </w:trPr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2F65E802" w14:textId="77777777" w:rsidR="00CC0CCD" w:rsidRPr="003F4148" w:rsidRDefault="00CC0CCD" w:rsidP="00480D4C">
            <w:pPr>
              <w:rPr>
                <w:b/>
                <w:lang w:val="fr-FR"/>
              </w:rPr>
            </w:pPr>
            <w:r>
              <w:rPr>
                <w:b/>
                <w:sz w:val="26"/>
                <w:szCs w:val="28"/>
              </w:rPr>
              <w:t>3</w:t>
            </w:r>
            <w:r w:rsidRPr="00DA41A9">
              <w:rPr>
                <w:b/>
                <w:sz w:val="26"/>
                <w:szCs w:val="28"/>
                <w:lang w:val="fr-FR"/>
              </w:rPr>
              <w:t xml:space="preserve">. </w:t>
            </w:r>
            <w:r>
              <w:rPr>
                <w:b/>
                <w:sz w:val="26"/>
                <w:szCs w:val="28"/>
                <w:lang w:val="vi-VN"/>
              </w:rPr>
              <w:t>Góc với đường tròn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738270F6" w14:textId="77777777" w:rsidR="00CC0CCD" w:rsidRPr="00537762" w:rsidRDefault="00CC0CCD" w:rsidP="004C5C29"/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</w:tcPr>
          <w:p w14:paraId="6E347E35" w14:textId="5DCAA1EF" w:rsidR="00124F71" w:rsidRPr="00537762" w:rsidRDefault="00124F71" w:rsidP="00480D4C">
            <w:r w:rsidRPr="00537762">
              <w:t xml:space="preserve">- </w:t>
            </w:r>
            <w:r w:rsidR="00CC79AB">
              <w:rPr>
                <w:lang w:val="vi-VN"/>
              </w:rPr>
              <w:t>H</w:t>
            </w:r>
            <w:r w:rsidRPr="00537762">
              <w:t xml:space="preserve">ình vẽ </w:t>
            </w:r>
          </w:p>
          <w:p w14:paraId="6EDAA65F" w14:textId="77777777" w:rsidR="00CC0CCD" w:rsidRPr="00537762" w:rsidRDefault="00124F71" w:rsidP="00480D4C">
            <w:r w:rsidRPr="00537762">
              <w:t xml:space="preserve">- </w:t>
            </w:r>
            <w:r w:rsidR="00CC0CCD" w:rsidRPr="00537762">
              <w:t>Chứng minh tứ giác nội tiếp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72BC" w14:textId="77777777" w:rsidR="00CC0CCD" w:rsidRPr="00537762" w:rsidRDefault="00CC0CCD" w:rsidP="00CC0CCD">
            <w:pPr>
              <w:jc w:val="center"/>
              <w:rPr>
                <w:rFonts w:eastAsia="TimesNewRomanPS-BoldMT"/>
                <w:lang w:val="sv-SE"/>
              </w:rPr>
            </w:pPr>
            <w:r w:rsidRPr="00537762">
              <w:rPr>
                <w:rFonts w:eastAsia="TimesNewRomanPS-BoldMT"/>
                <w:lang w:val="sv-SE"/>
              </w:rPr>
              <w:t>Chứng minh hệ thức, song song, vuông góc, ...</w:t>
            </w:r>
          </w:p>
          <w:p w14:paraId="4B97899C" w14:textId="77777777" w:rsidR="00CC0CCD" w:rsidRPr="00537762" w:rsidRDefault="00CC0CCD" w:rsidP="00480D4C">
            <w:pPr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146B" w14:textId="77777777" w:rsidR="00CC0CCD" w:rsidRPr="00537762" w:rsidRDefault="00CC0CCD" w:rsidP="00480D4C">
            <w:pPr>
              <w:jc w:val="center"/>
              <w:rPr>
                <w:rFonts w:eastAsia="TimesNewRomanPS-BoldMT"/>
                <w:lang w:val="sv-SE"/>
              </w:rPr>
            </w:pPr>
          </w:p>
          <w:p w14:paraId="4C27122E" w14:textId="77777777" w:rsidR="00CC0CCD" w:rsidRPr="00537762" w:rsidRDefault="00CC0CCD" w:rsidP="00480D4C">
            <w:pPr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11F1493A" w14:textId="77777777" w:rsidR="00CC0CCD" w:rsidRPr="00684CB3" w:rsidRDefault="00CC0CCD" w:rsidP="00480D4C">
            <w:pPr>
              <w:rPr>
                <w:b/>
              </w:rPr>
            </w:pPr>
          </w:p>
        </w:tc>
      </w:tr>
      <w:tr w:rsidR="00480D4C" w:rsidRPr="00A333AE" w14:paraId="572958D2" w14:textId="77777777" w:rsidTr="00CC0CCD"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1835599" w14:textId="77777777" w:rsidR="00480D4C" w:rsidRPr="00B054B9" w:rsidRDefault="00480D4C" w:rsidP="00480D4C">
            <w:pPr>
              <w:rPr>
                <w:i/>
                <w:lang w:val="vi-VN"/>
              </w:rPr>
            </w:pPr>
            <w:r w:rsidRPr="00AC1B1E">
              <w:rPr>
                <w:i/>
              </w:rPr>
              <w:t>Số câu:</w:t>
            </w:r>
            <w:r w:rsidR="00AC1B1E">
              <w:rPr>
                <w:i/>
                <w:lang w:val="vi-VN"/>
              </w:rPr>
              <w:t xml:space="preserve"> 3</w:t>
            </w:r>
          </w:p>
          <w:p w14:paraId="3677A054" w14:textId="77777777" w:rsidR="00480D4C" w:rsidRPr="00D52B5C" w:rsidRDefault="00480D4C" w:rsidP="00480D4C">
            <w:pPr>
              <w:rPr>
                <w:i/>
                <w:lang w:val="vi-VN"/>
              </w:rPr>
            </w:pPr>
            <w:r w:rsidRPr="00AC1B1E">
              <w:rPr>
                <w:i/>
              </w:rPr>
              <w:t xml:space="preserve">Số điểm: </w:t>
            </w:r>
            <w:r w:rsidR="00537762">
              <w:rPr>
                <w:i/>
              </w:rPr>
              <w:t>2</w:t>
            </w:r>
            <w:r>
              <w:rPr>
                <w:i/>
                <w:lang w:val="vi-VN"/>
              </w:rPr>
              <w:t>,0</w:t>
            </w:r>
          </w:p>
          <w:p w14:paraId="264E96E0" w14:textId="77777777" w:rsidR="00480D4C" w:rsidRPr="00D52B5C" w:rsidRDefault="00480D4C" w:rsidP="00537762">
            <w:pPr>
              <w:rPr>
                <w:i/>
                <w:lang w:val="vi-VN"/>
              </w:rPr>
            </w:pPr>
            <w:r w:rsidRPr="00AC1B1E">
              <w:rPr>
                <w:i/>
              </w:rPr>
              <w:t>TL:</w:t>
            </w:r>
            <w:r w:rsidR="00AC1B1E">
              <w:rPr>
                <w:i/>
                <w:lang w:val="vi-VN"/>
              </w:rPr>
              <w:t xml:space="preserve"> </w:t>
            </w:r>
            <w:r w:rsidR="00537762">
              <w:rPr>
                <w:i/>
              </w:rPr>
              <w:t>2</w:t>
            </w:r>
            <w:r>
              <w:rPr>
                <w:i/>
                <w:lang w:val="vi-VN"/>
              </w:rPr>
              <w:t>0%</w:t>
            </w:r>
          </w:p>
        </w:tc>
        <w:tc>
          <w:tcPr>
            <w:tcW w:w="1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FFED97B" w14:textId="77777777" w:rsidR="00480D4C" w:rsidRPr="00537762" w:rsidRDefault="00480D4C" w:rsidP="00480D4C">
            <w:pPr>
              <w:jc w:val="right"/>
              <w:rPr>
                <w:i/>
              </w:rPr>
            </w:pPr>
          </w:p>
        </w:tc>
        <w:tc>
          <w:tcPr>
            <w:tcW w:w="211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EEA0FCF" w14:textId="77777777" w:rsidR="00124F71" w:rsidRPr="00537762" w:rsidRDefault="00124F71" w:rsidP="00124F71">
            <w:pPr>
              <w:jc w:val="right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2</w:t>
            </w:r>
          </w:p>
          <w:p w14:paraId="546D6704" w14:textId="77777777" w:rsidR="00124F71" w:rsidRPr="00537762" w:rsidRDefault="00124F71" w:rsidP="00124F71">
            <w:pPr>
              <w:jc w:val="right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0415F719" w14:textId="77777777" w:rsidR="00480D4C" w:rsidRPr="00537762" w:rsidRDefault="00124F71" w:rsidP="00124F71">
            <w:pPr>
              <w:jc w:val="right"/>
              <w:rPr>
                <w:i/>
                <w:lang w:val="fr-FR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9B52A1C" w14:textId="77777777" w:rsidR="00480D4C" w:rsidRPr="00537762" w:rsidRDefault="00480D4C" w:rsidP="00480D4C">
            <w:pPr>
              <w:jc w:val="right"/>
              <w:rPr>
                <w:i/>
                <w:lang w:val="vi-VN"/>
              </w:rPr>
            </w:pPr>
            <w:r w:rsidRPr="00537762">
              <w:rPr>
                <w:i/>
                <w:lang w:val="vi-VN"/>
              </w:rPr>
              <w:t>1</w:t>
            </w:r>
          </w:p>
          <w:p w14:paraId="161D5E93" w14:textId="77777777" w:rsidR="00480D4C" w:rsidRPr="00537762" w:rsidRDefault="00480D4C" w:rsidP="00480D4C">
            <w:pPr>
              <w:jc w:val="right"/>
              <w:rPr>
                <w:i/>
                <w:lang w:val="vi-VN"/>
              </w:rPr>
            </w:pPr>
            <w:r w:rsidRPr="00537762">
              <w:rPr>
                <w:i/>
                <w:lang w:val="vi-VN"/>
              </w:rPr>
              <w:t>1,0</w:t>
            </w:r>
          </w:p>
          <w:p w14:paraId="7FC1DE2D" w14:textId="77777777" w:rsidR="00480D4C" w:rsidRPr="00537762" w:rsidRDefault="00480D4C" w:rsidP="00480D4C">
            <w:pPr>
              <w:jc w:val="right"/>
              <w:rPr>
                <w:i/>
                <w:lang w:val="vi-VN"/>
              </w:rPr>
            </w:pPr>
            <w:r w:rsidRPr="00537762">
              <w:rPr>
                <w:i/>
                <w:lang w:val="vi-VN"/>
              </w:rPr>
              <w:t>10%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B756E11" w14:textId="77777777" w:rsidR="00480D4C" w:rsidRPr="00537762" w:rsidRDefault="00480D4C" w:rsidP="00C6351E">
            <w:pPr>
              <w:jc w:val="right"/>
              <w:rPr>
                <w:i/>
                <w:lang w:val="fr-FR"/>
              </w:rPr>
            </w:pPr>
          </w:p>
        </w:tc>
        <w:tc>
          <w:tcPr>
            <w:tcW w:w="9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730C569E" w14:textId="77777777" w:rsidR="00480D4C" w:rsidRPr="00C166CA" w:rsidRDefault="00AC1B1E" w:rsidP="00537762">
            <w:pPr>
              <w:jc w:val="right"/>
              <w:rPr>
                <w:i/>
                <w:lang w:val="fr-FR"/>
              </w:rPr>
            </w:pPr>
            <w:r>
              <w:rPr>
                <w:i/>
                <w:lang w:val="fr-FR"/>
              </w:rPr>
              <w:t>3</w:t>
            </w:r>
          </w:p>
          <w:p w14:paraId="3B63E070" w14:textId="77777777" w:rsidR="00480D4C" w:rsidRPr="00E313A9" w:rsidRDefault="00124F71" w:rsidP="00537762">
            <w:pPr>
              <w:jc w:val="right"/>
              <w:rPr>
                <w:i/>
                <w:lang w:val="vi-VN"/>
              </w:rPr>
            </w:pPr>
            <w:r>
              <w:rPr>
                <w:i/>
              </w:rPr>
              <w:t>2</w:t>
            </w:r>
            <w:r w:rsidR="00AC1B1E">
              <w:rPr>
                <w:i/>
                <w:lang w:val="vi-VN"/>
              </w:rPr>
              <w:t>,0</w:t>
            </w:r>
          </w:p>
          <w:p w14:paraId="01A5F80A" w14:textId="77777777" w:rsidR="00480D4C" w:rsidRPr="00C166CA" w:rsidRDefault="00537762" w:rsidP="00537762">
            <w:pPr>
              <w:jc w:val="right"/>
              <w:rPr>
                <w:i/>
                <w:lang w:val="fr-FR"/>
              </w:rPr>
            </w:pPr>
            <w:r>
              <w:rPr>
                <w:i/>
              </w:rPr>
              <w:t>2</w:t>
            </w:r>
            <w:r w:rsidR="00480D4C" w:rsidRPr="00C166CA">
              <w:rPr>
                <w:i/>
                <w:lang w:val="fr-FR"/>
              </w:rPr>
              <w:t>0%</w:t>
            </w:r>
          </w:p>
        </w:tc>
      </w:tr>
      <w:tr w:rsidR="00480D4C" w:rsidRPr="00A333AE" w14:paraId="4478681F" w14:textId="77777777" w:rsidTr="00CC0CCD">
        <w:tc>
          <w:tcPr>
            <w:tcW w:w="1904" w:type="dxa"/>
            <w:tcBorders>
              <w:top w:val="single" w:sz="4" w:space="0" w:color="auto"/>
            </w:tcBorders>
          </w:tcPr>
          <w:p w14:paraId="68414B2D" w14:textId="77777777" w:rsidR="00480D4C" w:rsidRPr="00017938" w:rsidRDefault="00480D4C" w:rsidP="00480D4C">
            <w:pPr>
              <w:rPr>
                <w:i/>
                <w:sz w:val="26"/>
                <w:szCs w:val="28"/>
                <w:lang w:val="fr-FR"/>
              </w:rPr>
            </w:pPr>
          </w:p>
          <w:p w14:paraId="2BEDEF51" w14:textId="77777777" w:rsidR="00480D4C" w:rsidRPr="00017938" w:rsidRDefault="00480D4C" w:rsidP="00480D4C">
            <w:pPr>
              <w:rPr>
                <w:i/>
                <w:sz w:val="26"/>
                <w:szCs w:val="28"/>
                <w:lang w:val="fr-FR"/>
              </w:rPr>
            </w:pPr>
            <w:r w:rsidRPr="00017938">
              <w:rPr>
                <w:i/>
                <w:sz w:val="26"/>
                <w:szCs w:val="28"/>
                <w:lang w:val="fr-FR"/>
              </w:rPr>
              <w:t xml:space="preserve">Tổng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6202B477" w14:textId="77777777" w:rsidR="00124F71" w:rsidRPr="00537762" w:rsidRDefault="00124F71" w:rsidP="00537762">
            <w:pPr>
              <w:jc w:val="center"/>
              <w:rPr>
                <w:i/>
              </w:rPr>
            </w:pPr>
            <w:r w:rsidRPr="00537762">
              <w:rPr>
                <w:i/>
              </w:rPr>
              <w:t>2</w:t>
            </w:r>
          </w:p>
          <w:p w14:paraId="1CD2225B" w14:textId="77777777" w:rsidR="00124F71" w:rsidRPr="00537762" w:rsidRDefault="00124F71" w:rsidP="00537762">
            <w:pPr>
              <w:jc w:val="center"/>
              <w:rPr>
                <w:i/>
              </w:rPr>
            </w:pPr>
            <w:r w:rsidRPr="00537762">
              <w:rPr>
                <w:i/>
              </w:rPr>
              <w:t>4,0</w:t>
            </w:r>
          </w:p>
          <w:p w14:paraId="447CD0D4" w14:textId="77777777" w:rsidR="00480D4C" w:rsidRPr="00537762" w:rsidRDefault="00124F71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</w:rPr>
              <w:t>40,0%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036431B5" w14:textId="77777777" w:rsidR="00537762" w:rsidRPr="00537762" w:rsidRDefault="00537762" w:rsidP="00537762">
            <w:pPr>
              <w:jc w:val="center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4</w:t>
            </w:r>
          </w:p>
          <w:p w14:paraId="35D39451" w14:textId="77777777" w:rsidR="00537762" w:rsidRPr="00537762" w:rsidRDefault="00537762" w:rsidP="00537762">
            <w:pPr>
              <w:jc w:val="center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3,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10EDBDAC" w14:textId="77777777" w:rsidR="00480D4C" w:rsidRPr="00537762" w:rsidRDefault="00537762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</w:rPr>
              <w:t>3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B922596" w14:textId="77777777" w:rsidR="00480D4C" w:rsidRPr="00537762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  <w:lang w:val="fr-FR"/>
              </w:rPr>
              <w:t>2</w:t>
            </w:r>
          </w:p>
          <w:p w14:paraId="00B8A484" w14:textId="77777777" w:rsidR="00480D4C" w:rsidRPr="00537762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  <w:lang w:val="vi-VN"/>
              </w:rPr>
              <w:t>2</w:t>
            </w:r>
            <w:r w:rsidRPr="00537762">
              <w:rPr>
                <w:i/>
                <w:sz w:val="26"/>
                <w:szCs w:val="28"/>
                <w:lang w:val="fr-FR"/>
              </w:rPr>
              <w:t>,0</w:t>
            </w:r>
          </w:p>
          <w:p w14:paraId="468C1832" w14:textId="77777777" w:rsidR="00480D4C" w:rsidRPr="00537762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  <w:lang w:val="fr-FR"/>
              </w:rPr>
              <w:t>20%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7891182" w14:textId="77777777" w:rsidR="00537762" w:rsidRPr="00537762" w:rsidRDefault="00537762" w:rsidP="00537762">
            <w:pPr>
              <w:jc w:val="center"/>
              <w:rPr>
                <w:i/>
                <w:sz w:val="26"/>
                <w:szCs w:val="28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</w:p>
          <w:p w14:paraId="307150EA" w14:textId="77777777" w:rsidR="00537762" w:rsidRPr="00537762" w:rsidRDefault="00537762" w:rsidP="00537762">
            <w:pPr>
              <w:jc w:val="center"/>
              <w:rPr>
                <w:i/>
                <w:sz w:val="26"/>
                <w:szCs w:val="28"/>
                <w:lang w:val="vi-VN"/>
              </w:rPr>
            </w:pPr>
            <w:r w:rsidRPr="00537762">
              <w:rPr>
                <w:i/>
                <w:sz w:val="26"/>
                <w:szCs w:val="28"/>
              </w:rPr>
              <w:t>1,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</w:p>
          <w:p w14:paraId="0639ECB0" w14:textId="77777777" w:rsidR="00480D4C" w:rsidRPr="00537762" w:rsidRDefault="00537762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537762">
              <w:rPr>
                <w:i/>
                <w:sz w:val="26"/>
                <w:szCs w:val="28"/>
              </w:rPr>
              <w:t>1</w:t>
            </w:r>
            <w:r w:rsidRPr="00537762">
              <w:rPr>
                <w:i/>
                <w:sz w:val="26"/>
                <w:szCs w:val="28"/>
                <w:lang w:val="vi-VN"/>
              </w:rPr>
              <w:t>0</w:t>
            </w:r>
            <w:r w:rsidRPr="00537762">
              <w:rPr>
                <w:i/>
                <w:sz w:val="26"/>
                <w:szCs w:val="28"/>
              </w:rPr>
              <w:t>%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739E0F2" w14:textId="77777777" w:rsidR="00480D4C" w:rsidRPr="00017938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>
              <w:rPr>
                <w:i/>
                <w:sz w:val="26"/>
                <w:szCs w:val="28"/>
                <w:lang w:val="fr-FR"/>
              </w:rPr>
              <w:t>9</w:t>
            </w:r>
          </w:p>
          <w:p w14:paraId="027788EC" w14:textId="77777777" w:rsidR="00480D4C" w:rsidRPr="00017938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017938">
              <w:rPr>
                <w:i/>
                <w:sz w:val="26"/>
                <w:szCs w:val="28"/>
                <w:lang w:val="fr-FR"/>
              </w:rPr>
              <w:t>10,0</w:t>
            </w:r>
          </w:p>
          <w:p w14:paraId="3ECC7384" w14:textId="77777777" w:rsidR="00480D4C" w:rsidRPr="00017938" w:rsidRDefault="00480D4C" w:rsidP="00537762">
            <w:pPr>
              <w:jc w:val="center"/>
              <w:rPr>
                <w:i/>
                <w:sz w:val="26"/>
                <w:szCs w:val="28"/>
                <w:lang w:val="fr-FR"/>
              </w:rPr>
            </w:pPr>
            <w:r w:rsidRPr="00017938">
              <w:rPr>
                <w:i/>
                <w:sz w:val="26"/>
                <w:szCs w:val="28"/>
                <w:lang w:val="fr-FR"/>
              </w:rPr>
              <w:t>100%</w:t>
            </w:r>
          </w:p>
        </w:tc>
      </w:tr>
    </w:tbl>
    <w:p w14:paraId="5A3F3D95" w14:textId="77777777" w:rsidR="002B246A" w:rsidRDefault="002B246A" w:rsidP="002B246A">
      <w:pPr>
        <w:rPr>
          <w:sz w:val="22"/>
        </w:rPr>
      </w:pPr>
    </w:p>
    <w:sectPr w:rsidR="002B246A" w:rsidSect="005337A4">
      <w:pgSz w:w="11907" w:h="16840" w:code="9"/>
      <w:pgMar w:top="1411" w:right="1138" w:bottom="113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4FE6"/>
    <w:multiLevelType w:val="hybridMultilevel"/>
    <w:tmpl w:val="84227C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3BB"/>
    <w:multiLevelType w:val="hybridMultilevel"/>
    <w:tmpl w:val="16C6F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6D3E5B"/>
    <w:multiLevelType w:val="hybridMultilevel"/>
    <w:tmpl w:val="E58CE1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41F0D"/>
    <w:multiLevelType w:val="hybridMultilevel"/>
    <w:tmpl w:val="02B419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C04AF8"/>
    <w:multiLevelType w:val="hybridMultilevel"/>
    <w:tmpl w:val="5C0A5BB0"/>
    <w:lvl w:ilvl="0" w:tplc="042A0017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232406"/>
    <w:multiLevelType w:val="multilevel"/>
    <w:tmpl w:val="84227C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F04B3"/>
    <w:multiLevelType w:val="hybridMultilevel"/>
    <w:tmpl w:val="184209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C5672"/>
    <w:multiLevelType w:val="hybridMultilevel"/>
    <w:tmpl w:val="8FD674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37B0"/>
    <w:multiLevelType w:val="hybridMultilevel"/>
    <w:tmpl w:val="CEC054EE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8674CF7"/>
    <w:multiLevelType w:val="hybridMultilevel"/>
    <w:tmpl w:val="8FD674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31ABD"/>
    <w:multiLevelType w:val="hybridMultilevel"/>
    <w:tmpl w:val="E0605724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6A"/>
    <w:rsid w:val="00017938"/>
    <w:rsid w:val="000331E7"/>
    <w:rsid w:val="00075113"/>
    <w:rsid w:val="000875A9"/>
    <w:rsid w:val="00090392"/>
    <w:rsid w:val="000C37A0"/>
    <w:rsid w:val="000C7047"/>
    <w:rsid w:val="001160EC"/>
    <w:rsid w:val="00124F71"/>
    <w:rsid w:val="00130334"/>
    <w:rsid w:val="0013410B"/>
    <w:rsid w:val="00141A80"/>
    <w:rsid w:val="00151A76"/>
    <w:rsid w:val="0017091C"/>
    <w:rsid w:val="00170C15"/>
    <w:rsid w:val="00180411"/>
    <w:rsid w:val="001F22E5"/>
    <w:rsid w:val="00221B8E"/>
    <w:rsid w:val="002930C0"/>
    <w:rsid w:val="002A6CD4"/>
    <w:rsid w:val="002B246A"/>
    <w:rsid w:val="002B6E3D"/>
    <w:rsid w:val="00327EF8"/>
    <w:rsid w:val="003371DE"/>
    <w:rsid w:val="00347E21"/>
    <w:rsid w:val="003C0CEB"/>
    <w:rsid w:val="003F4148"/>
    <w:rsid w:val="00423471"/>
    <w:rsid w:val="00431E18"/>
    <w:rsid w:val="00453D6B"/>
    <w:rsid w:val="00456C73"/>
    <w:rsid w:val="004611D7"/>
    <w:rsid w:val="00480D4C"/>
    <w:rsid w:val="004825A1"/>
    <w:rsid w:val="00494D71"/>
    <w:rsid w:val="004A0EFE"/>
    <w:rsid w:val="004B6084"/>
    <w:rsid w:val="004B7296"/>
    <w:rsid w:val="004C5C29"/>
    <w:rsid w:val="004E4AE9"/>
    <w:rsid w:val="005337A4"/>
    <w:rsid w:val="00537762"/>
    <w:rsid w:val="0055492D"/>
    <w:rsid w:val="00564FEF"/>
    <w:rsid w:val="00581AA0"/>
    <w:rsid w:val="005C5DF1"/>
    <w:rsid w:val="00684CB3"/>
    <w:rsid w:val="00695102"/>
    <w:rsid w:val="006B6FBB"/>
    <w:rsid w:val="006D3AA7"/>
    <w:rsid w:val="00720515"/>
    <w:rsid w:val="00720CE4"/>
    <w:rsid w:val="007C04B8"/>
    <w:rsid w:val="007E2CD9"/>
    <w:rsid w:val="00845234"/>
    <w:rsid w:val="00872487"/>
    <w:rsid w:val="00882F0D"/>
    <w:rsid w:val="008A19A4"/>
    <w:rsid w:val="008A4982"/>
    <w:rsid w:val="008B0840"/>
    <w:rsid w:val="008D15BA"/>
    <w:rsid w:val="009068D1"/>
    <w:rsid w:val="009226CC"/>
    <w:rsid w:val="00944638"/>
    <w:rsid w:val="00960216"/>
    <w:rsid w:val="00960CF0"/>
    <w:rsid w:val="009808C6"/>
    <w:rsid w:val="009A5796"/>
    <w:rsid w:val="009B4957"/>
    <w:rsid w:val="00A50F23"/>
    <w:rsid w:val="00A54E43"/>
    <w:rsid w:val="00A8643F"/>
    <w:rsid w:val="00AC1B1E"/>
    <w:rsid w:val="00B054B9"/>
    <w:rsid w:val="00B24914"/>
    <w:rsid w:val="00B46595"/>
    <w:rsid w:val="00B81783"/>
    <w:rsid w:val="00B97856"/>
    <w:rsid w:val="00C166CA"/>
    <w:rsid w:val="00C3109B"/>
    <w:rsid w:val="00C5107D"/>
    <w:rsid w:val="00C6351E"/>
    <w:rsid w:val="00CB015B"/>
    <w:rsid w:val="00CC0CCD"/>
    <w:rsid w:val="00CC209B"/>
    <w:rsid w:val="00CC79AB"/>
    <w:rsid w:val="00CE62D9"/>
    <w:rsid w:val="00CF5D37"/>
    <w:rsid w:val="00D03E56"/>
    <w:rsid w:val="00D171BF"/>
    <w:rsid w:val="00D52B5C"/>
    <w:rsid w:val="00DA41A9"/>
    <w:rsid w:val="00DB6B76"/>
    <w:rsid w:val="00DC73EF"/>
    <w:rsid w:val="00DD3B7C"/>
    <w:rsid w:val="00E22A9C"/>
    <w:rsid w:val="00E26244"/>
    <w:rsid w:val="00E313A9"/>
    <w:rsid w:val="00E34A17"/>
    <w:rsid w:val="00EA3934"/>
    <w:rsid w:val="00F12261"/>
    <w:rsid w:val="00F4660D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CB782"/>
  <w15:docId w15:val="{415FFEDB-5998-4DC3-9BCF-F01536E0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6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62D9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semiHidden/>
    <w:rsid w:val="00480D4C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B042-BA23-4447-8152-A0638BE8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Đề kiểm tra : Môn Đại số lớp 9</vt:lpstr>
      <vt:lpstr>Đề kiểm tra : Môn Đại số lớp 9</vt:lpstr>
    </vt:vector>
  </TitlesOfParts>
  <Company>&lt;arabianhorse&gt;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kiểm tra : Môn Đại số lớp 9</dc:title>
  <dc:creator>Home</dc:creator>
  <cp:lastModifiedBy>lehuuthanh0207@gmail.com</cp:lastModifiedBy>
  <cp:revision>3</cp:revision>
  <cp:lastPrinted>2017-09-26T14:43:00Z</cp:lastPrinted>
  <dcterms:created xsi:type="dcterms:W3CDTF">2023-02-16T14:02:00Z</dcterms:created>
  <dcterms:modified xsi:type="dcterms:W3CDTF">2023-02-16T14:06:00Z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