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A4B" w:rsidRDefault="00C21A4B" w:rsidP="00C21A4B">
      <w:pPr>
        <w:shd w:val="clear" w:color="auto" w:fill="FFFFFF"/>
        <w:spacing w:line="240" w:lineRule="auto"/>
        <w:ind w:firstLine="0"/>
        <w:jc w:val="center"/>
        <w:outlineLvl w:val="0"/>
        <w:rPr>
          <w:rFonts w:ascii="Times New Roman" w:eastAsia="Times New Roman" w:hAnsi="Times New Roman" w:cs="Times New Roman"/>
          <w:b/>
          <w:bCs/>
          <w:color w:val="2E2E2E"/>
          <w:spacing w:val="4"/>
          <w:kern w:val="36"/>
          <w:sz w:val="28"/>
          <w:szCs w:val="28"/>
        </w:rPr>
      </w:pPr>
      <w:r>
        <w:rPr>
          <w:rFonts w:ascii="Times New Roman" w:eastAsia="Times New Roman" w:hAnsi="Times New Roman" w:cs="Times New Roman"/>
          <w:b/>
          <w:bCs/>
          <w:color w:val="2E2E2E"/>
          <w:spacing w:val="4"/>
          <w:kern w:val="36"/>
          <w:sz w:val="28"/>
          <w:szCs w:val="28"/>
        </w:rPr>
        <w:t>HƯỚNG DẪN CÁCH LÀM BÀI ĐỌC TIẾNG ANH HIỆU QUẢ</w:t>
      </w:r>
    </w:p>
    <w:p w:rsidR="00C21A4B" w:rsidRPr="00C21A4B" w:rsidRDefault="00C21A4B" w:rsidP="00C21A4B">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Cách làm bài đọc hiểu tiếng Anh luôn là mối quan tâm của nhiều học sinh, bởi phần thi này chiếm tỷ trọng điểm đáng kể trong toàn bộ bài thi. Để đạt kết quả cao, bạn cần nắm vững cả từ vựng và ngữ pháp. Vậy nếu vốn từ vựng chưa thực sự tốt thì phải làm sao? Đừng lo, bài viết này chúng tôi sẽ giúp bạn hệ thống lại các kiến thức và hướng dẫn bạn </w:t>
      </w:r>
      <w:r w:rsidRPr="00C21A4B">
        <w:rPr>
          <w:rFonts w:ascii="Times New Roman" w:eastAsia="Times New Roman" w:hAnsi="Times New Roman" w:cs="Times New Roman"/>
          <w:b/>
          <w:bCs/>
          <w:color w:val="2E2E2E"/>
          <w:spacing w:val="4"/>
          <w:sz w:val="28"/>
          <w:szCs w:val="28"/>
        </w:rPr>
        <w:t>cách làm bài đọc tiếng Anh</w:t>
      </w:r>
      <w:r w:rsidRPr="00C21A4B">
        <w:rPr>
          <w:rFonts w:ascii="Times New Roman" w:eastAsia="Times New Roman" w:hAnsi="Times New Roman" w:cs="Times New Roman"/>
          <w:color w:val="2E2E2E"/>
          <w:spacing w:val="4"/>
          <w:sz w:val="28"/>
          <w:szCs w:val="28"/>
        </w:rPr>
        <w:t> hiệu quả. Hãy theo dõi bài viết sau để tìm hiểu chi tiết nhé!</w:t>
      </w:r>
    </w:p>
    <w:p w:rsidR="00C21A4B" w:rsidRPr="00C21A4B" w:rsidRDefault="00C21A4B" w:rsidP="00C21A4B">
      <w:pPr>
        <w:shd w:val="clear" w:color="auto" w:fill="FFFFFF"/>
        <w:spacing w:line="240" w:lineRule="auto"/>
        <w:ind w:firstLine="0"/>
        <w:jc w:val="both"/>
        <w:outlineLvl w:val="1"/>
        <w:rPr>
          <w:rFonts w:ascii="Times New Roman" w:eastAsia="Times New Roman" w:hAnsi="Times New Roman" w:cs="Times New Roman"/>
          <w:b/>
          <w:bCs/>
          <w:color w:val="2E2E2E"/>
          <w:spacing w:val="4"/>
          <w:sz w:val="28"/>
          <w:szCs w:val="28"/>
        </w:rPr>
      </w:pPr>
      <w:r w:rsidRPr="00C21A4B">
        <w:rPr>
          <w:rFonts w:ascii="Times New Roman" w:eastAsia="Times New Roman" w:hAnsi="Times New Roman" w:cs="Times New Roman"/>
          <w:b/>
          <w:bCs/>
          <w:color w:val="2E2E2E"/>
          <w:spacing w:val="4"/>
          <w:sz w:val="28"/>
          <w:szCs w:val="28"/>
        </w:rPr>
        <w:t>Các dạng bài đọc hiểu tiếng Anh thường gặp </w:t>
      </w:r>
    </w:p>
    <w:p w:rsidR="00C21A4B" w:rsidRPr="00C21A4B" w:rsidRDefault="00C21A4B" w:rsidP="00C21A4B">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Dựa theo cấu trúc đề thi tiếng Anh, phần đọc hiểu thường sẽ ra các dạng câu hỏi sau:</w:t>
      </w:r>
    </w:p>
    <w:p w:rsidR="00C21A4B" w:rsidRPr="00C21A4B" w:rsidRDefault="00C21A4B" w:rsidP="00C21A4B">
      <w:pPr>
        <w:numPr>
          <w:ilvl w:val="0"/>
          <w:numId w:val="2"/>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Câu hỏi về từ vựng (Vocabulary questions): Yêu cầu t</w:t>
      </w:r>
      <w:bookmarkStart w:id="0" w:name="_GoBack"/>
      <w:bookmarkEnd w:id="0"/>
      <w:r w:rsidRPr="00C21A4B">
        <w:rPr>
          <w:rFonts w:ascii="Times New Roman" w:eastAsia="Times New Roman" w:hAnsi="Times New Roman" w:cs="Times New Roman"/>
          <w:color w:val="2E2E2E"/>
          <w:spacing w:val="4"/>
          <w:sz w:val="28"/>
          <w:szCs w:val="28"/>
        </w:rPr>
        <w:t>hí sinh tìm hiểu nghĩa của từ hoặc cụm từ trong đoạn văn.</w:t>
      </w:r>
    </w:p>
    <w:p w:rsidR="00C21A4B" w:rsidRPr="00C21A4B" w:rsidRDefault="00C21A4B" w:rsidP="00C21A4B">
      <w:pPr>
        <w:numPr>
          <w:ilvl w:val="0"/>
          <w:numId w:val="2"/>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Câu hỏi chi tiết nội dung (Detail questions): Đòi hỏi thí sinh trả lời các chi tiết nhỏ trong bài dựa trên thông tin đã đọc.</w:t>
      </w:r>
    </w:p>
    <w:p w:rsidR="00C21A4B" w:rsidRPr="00C21A4B" w:rsidRDefault="00C21A4B" w:rsidP="00C21A4B">
      <w:pPr>
        <w:numPr>
          <w:ilvl w:val="0"/>
          <w:numId w:val="2"/>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Câu hỏi suy luận (Inference questions): Yêu cầu thí sinh đưa ra suy luận từ các thông tin ngầm hiểu trong bài.</w:t>
      </w:r>
    </w:p>
    <w:p w:rsidR="00C21A4B" w:rsidRPr="00C21A4B" w:rsidRDefault="00C21A4B" w:rsidP="00C21A4B">
      <w:pPr>
        <w:numPr>
          <w:ilvl w:val="0"/>
          <w:numId w:val="2"/>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Câu hỏi ý chính đoạn văn (Main idea questions): Kiểm tra khả năng nhận diện ý chính của từng đoạn hoặc toàn bài.</w:t>
      </w:r>
    </w:p>
    <w:p w:rsidR="00C21A4B" w:rsidRPr="00C21A4B" w:rsidRDefault="00C21A4B" w:rsidP="00C21A4B">
      <w:pPr>
        <w:numPr>
          <w:ilvl w:val="0"/>
          <w:numId w:val="2"/>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Câu hỏi thông tin phủ định (Negative factual questions): Tìm kiếm những thông tin không chính xác hoặc phủ định trong đoạn văn.</w:t>
      </w:r>
    </w:p>
    <w:p w:rsidR="00C21A4B" w:rsidRPr="00C21A4B" w:rsidRDefault="00C21A4B" w:rsidP="00C21A4B">
      <w:pPr>
        <w:numPr>
          <w:ilvl w:val="0"/>
          <w:numId w:val="2"/>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Câu hỏi đại từ thay thế (Reference questions): Đòi hỏi thí sinh xác định đối tượng mà đại từ trong đoạn văn đang thay thế.</w:t>
      </w:r>
    </w:p>
    <w:p w:rsidR="00C21A4B" w:rsidRPr="00C21A4B" w:rsidRDefault="00C21A4B" w:rsidP="00C21A4B">
      <w:pPr>
        <w:shd w:val="clear" w:color="auto" w:fill="FFFFFF"/>
        <w:spacing w:line="240" w:lineRule="auto"/>
        <w:ind w:firstLine="0"/>
        <w:jc w:val="both"/>
        <w:outlineLvl w:val="1"/>
        <w:rPr>
          <w:rFonts w:ascii="Times New Roman" w:eastAsia="Times New Roman" w:hAnsi="Times New Roman" w:cs="Times New Roman"/>
          <w:b/>
          <w:bCs/>
          <w:color w:val="2E2E2E"/>
          <w:spacing w:val="4"/>
          <w:sz w:val="28"/>
          <w:szCs w:val="28"/>
        </w:rPr>
      </w:pPr>
      <w:r w:rsidRPr="00C21A4B">
        <w:rPr>
          <w:rFonts w:ascii="Times New Roman" w:eastAsia="Times New Roman" w:hAnsi="Times New Roman" w:cs="Times New Roman"/>
          <w:b/>
          <w:bCs/>
          <w:color w:val="2E2E2E"/>
          <w:spacing w:val="4"/>
          <w:sz w:val="28"/>
          <w:szCs w:val="28"/>
        </w:rPr>
        <w:t>Các bước làm bài đọc hiểu trong tiếng Anh</w:t>
      </w:r>
    </w:p>
    <w:p w:rsidR="00C21A4B" w:rsidRPr="00C21A4B" w:rsidRDefault="00C21A4B" w:rsidP="00C21A4B">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Để có thể giải quyết tất cả các dạng bài đọc hiểu trong tiếng Anh, bạn cần nắm vững quy trình làm bài một cách hiệu quả. Dưới đây là 5 bước cơ bản giúp bạn đạt kết quả tốt nhất khi làm bài đọc hiểu:</w:t>
      </w:r>
    </w:p>
    <w:p w:rsidR="00C21A4B" w:rsidRPr="00C21A4B" w:rsidRDefault="00C21A4B" w:rsidP="00C21A4B">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C21A4B">
        <w:rPr>
          <w:rFonts w:ascii="Times New Roman" w:eastAsia="Times New Roman" w:hAnsi="Times New Roman" w:cs="Times New Roman"/>
          <w:b/>
          <w:bCs/>
          <w:color w:val="2E2E2E"/>
          <w:spacing w:val="4"/>
          <w:sz w:val="28"/>
          <w:szCs w:val="28"/>
        </w:rPr>
        <w:t>Bước 1: Đọc lướt đoạn văn để nắm thông tin cơ bản</w:t>
      </w:r>
    </w:p>
    <w:p w:rsidR="00C21A4B" w:rsidRPr="00C21A4B" w:rsidRDefault="00C21A4B" w:rsidP="00C21A4B">
      <w:pPr>
        <w:numPr>
          <w:ilvl w:val="0"/>
          <w:numId w:val="3"/>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Trước tiên, bạn nên đọc lướt qua đoạn văn để hiểu sơ bộ nội dung chính. Điều này giúp xác định được chủ đề và bối cảnh của bài đọc.</w:t>
      </w:r>
    </w:p>
    <w:p w:rsidR="00C21A4B" w:rsidRPr="00C21A4B" w:rsidRDefault="00C21A4B" w:rsidP="00C21A4B">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C21A4B">
        <w:rPr>
          <w:rFonts w:ascii="Times New Roman" w:eastAsia="Times New Roman" w:hAnsi="Times New Roman" w:cs="Times New Roman"/>
          <w:b/>
          <w:bCs/>
          <w:color w:val="2E2E2E"/>
          <w:spacing w:val="4"/>
          <w:sz w:val="28"/>
          <w:szCs w:val="28"/>
        </w:rPr>
        <w:t>Bước 2: Xem xét các đáp án</w:t>
      </w:r>
    </w:p>
    <w:p w:rsidR="00C21A4B" w:rsidRPr="00C21A4B" w:rsidRDefault="00C21A4B" w:rsidP="00C21A4B">
      <w:pPr>
        <w:numPr>
          <w:ilvl w:val="0"/>
          <w:numId w:val="4"/>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Tiếp theo, hãy xem qua tất cả các đáp án cho từng câu hỏi. Việc này giúp bạn nhận biết loại câu hỏi (về ngữ pháp, từ vựng hay ý nghĩa), từ đó chuẩn bị hướng tiếp cận thích hợp.</w:t>
      </w:r>
    </w:p>
    <w:p w:rsidR="00C21A4B" w:rsidRPr="00C21A4B" w:rsidRDefault="00C21A4B" w:rsidP="00C21A4B">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C21A4B">
        <w:rPr>
          <w:rFonts w:ascii="Times New Roman" w:eastAsia="Times New Roman" w:hAnsi="Times New Roman" w:cs="Times New Roman"/>
          <w:b/>
          <w:bCs/>
          <w:color w:val="2E2E2E"/>
          <w:spacing w:val="4"/>
          <w:sz w:val="28"/>
          <w:szCs w:val="28"/>
        </w:rPr>
        <w:t>Bước 3: Đọc kỹ đoạn văn liên quan</w:t>
      </w:r>
    </w:p>
    <w:p w:rsidR="00C21A4B" w:rsidRPr="00C21A4B" w:rsidRDefault="00C21A4B" w:rsidP="00C21A4B">
      <w:pPr>
        <w:numPr>
          <w:ilvl w:val="0"/>
          <w:numId w:val="5"/>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Khi đối mặt với câu hỏi, bạn nên đọc kỹ câu chứa câu hỏi và các câu trước, sau nó. Tập trung vào phần chứa thông tin liên quan thay vì cố gắng hiểu toàn bộ đoạn văn. Điều này giúp tiết kiệm thời gian và tìm được thông tin chính xác hơn.</w:t>
      </w:r>
    </w:p>
    <w:p w:rsidR="00C21A4B" w:rsidRPr="00C21A4B" w:rsidRDefault="00C21A4B" w:rsidP="00C21A4B">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C21A4B">
        <w:rPr>
          <w:rFonts w:ascii="Times New Roman" w:eastAsia="Times New Roman" w:hAnsi="Times New Roman" w:cs="Times New Roman"/>
          <w:b/>
          <w:bCs/>
          <w:color w:val="2E2E2E"/>
          <w:spacing w:val="4"/>
          <w:sz w:val="28"/>
          <w:szCs w:val="28"/>
        </w:rPr>
        <w:lastRenderedPageBreak/>
        <w:t>Bước 4: Đọc toàn bộ đoạn văn nếu cần thiết</w:t>
      </w:r>
    </w:p>
    <w:p w:rsidR="00C21A4B" w:rsidRPr="00C21A4B" w:rsidRDefault="00C21A4B" w:rsidP="00C21A4B">
      <w:pPr>
        <w:numPr>
          <w:ilvl w:val="0"/>
          <w:numId w:val="6"/>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Nếu các bước trên không giúp bạn tìm ra đáp án, hãy đọc kỹ lại toàn bộ bài để xác định thông tin còn thiếu. Đôi khi, đáp án nằm ở những chi tiết nhỏ mà bạn có thể bỏ sót trong lần đọc đầu.</w:t>
      </w:r>
    </w:p>
    <w:p w:rsidR="00C21A4B" w:rsidRPr="00C21A4B" w:rsidRDefault="00C21A4B" w:rsidP="00C21A4B">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C21A4B">
        <w:rPr>
          <w:rFonts w:ascii="Times New Roman" w:eastAsia="Times New Roman" w:hAnsi="Times New Roman" w:cs="Times New Roman"/>
          <w:b/>
          <w:bCs/>
          <w:color w:val="2E2E2E"/>
          <w:spacing w:val="4"/>
          <w:sz w:val="28"/>
          <w:szCs w:val="28"/>
        </w:rPr>
        <w:t>Bước 5: Lựa chọn đáp án chính xác </w:t>
      </w:r>
    </w:p>
    <w:p w:rsidR="00C21A4B" w:rsidRPr="00C21A4B" w:rsidRDefault="00C21A4B" w:rsidP="00C21A4B">
      <w:pPr>
        <w:numPr>
          <w:ilvl w:val="0"/>
          <w:numId w:val="7"/>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Đối với những câu hỏi dễ, bạn có thể trả lời ngay mà không cần qua nhiều bước. Tuy nhiên, hãy cẩn thận xem xét tất cả đáp án trước khi chọn, vì nhiều câu hỏi có một đáp án gần đúng và một đáp án đúng. Đây là điểm khiến nhiều thí sinh dễ mắc lỗi, vì vậy cần phải thận trọng trong bất kỳ dạng bài nào.</w:t>
      </w:r>
    </w:p>
    <w:p w:rsidR="00C21A4B" w:rsidRPr="00C21A4B" w:rsidRDefault="00C21A4B" w:rsidP="00C21A4B">
      <w:pPr>
        <w:shd w:val="clear" w:color="auto" w:fill="FFFFFF"/>
        <w:spacing w:line="240" w:lineRule="auto"/>
        <w:ind w:firstLine="0"/>
        <w:jc w:val="both"/>
        <w:outlineLvl w:val="1"/>
        <w:rPr>
          <w:rFonts w:ascii="Times New Roman" w:eastAsia="Times New Roman" w:hAnsi="Times New Roman" w:cs="Times New Roman"/>
          <w:b/>
          <w:bCs/>
          <w:color w:val="2E2E2E"/>
          <w:spacing w:val="4"/>
          <w:sz w:val="28"/>
          <w:szCs w:val="28"/>
        </w:rPr>
      </w:pPr>
      <w:r w:rsidRPr="00C21A4B">
        <w:rPr>
          <w:rFonts w:ascii="Times New Roman" w:eastAsia="Times New Roman" w:hAnsi="Times New Roman" w:cs="Times New Roman"/>
          <w:b/>
          <w:bCs/>
          <w:color w:val="2E2E2E"/>
          <w:spacing w:val="4"/>
          <w:sz w:val="28"/>
          <w:szCs w:val="28"/>
        </w:rPr>
        <w:t>Mẹo làm bài thi đọc hiểu tiếng Anh hiệu quả</w:t>
      </w:r>
    </w:p>
    <w:p w:rsidR="00C21A4B" w:rsidRPr="00C21A4B" w:rsidRDefault="00C21A4B" w:rsidP="00C21A4B">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Để cải thiện kỹ năng đọc hiểu, ngoài việc nắm vững </w:t>
      </w:r>
      <w:r w:rsidRPr="00C21A4B">
        <w:rPr>
          <w:rFonts w:ascii="Times New Roman" w:eastAsia="Times New Roman" w:hAnsi="Times New Roman" w:cs="Times New Roman"/>
          <w:i/>
          <w:iCs/>
          <w:color w:val="2E2E2E"/>
          <w:spacing w:val="4"/>
          <w:sz w:val="28"/>
          <w:szCs w:val="28"/>
        </w:rPr>
        <w:t>cách làm bài đọc tiếng Anh</w:t>
      </w:r>
      <w:r w:rsidRPr="00C21A4B">
        <w:rPr>
          <w:rFonts w:ascii="Times New Roman" w:eastAsia="Times New Roman" w:hAnsi="Times New Roman" w:cs="Times New Roman"/>
          <w:color w:val="2E2E2E"/>
          <w:spacing w:val="4"/>
          <w:sz w:val="28"/>
          <w:szCs w:val="28"/>
        </w:rPr>
        <w:t>, bạn hãy tham khảo một số mẹo dưới đây sẽ giúp bạn đạt được điểm số mong muốn trong phần thi đọc hiểu.</w:t>
      </w:r>
    </w:p>
    <w:p w:rsidR="00C21A4B" w:rsidRPr="00C21A4B" w:rsidRDefault="00C21A4B" w:rsidP="00C21A4B">
      <w:pPr>
        <w:numPr>
          <w:ilvl w:val="0"/>
          <w:numId w:val="8"/>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Để phần đọc hiểu làm sau cùng: Nếu bài thi có nhiều phần, bạn nên để phần đọc hiểu làm cuối cùng. Việc bắt đầu với phần này có thể khiến bạn tiêu tốn quá nhiều thời gian, làm giảm thời gian cho các phần thi khác và ảnh hưởng đến điểm số chung.</w:t>
      </w:r>
    </w:p>
    <w:p w:rsidR="00C21A4B" w:rsidRPr="00C21A4B" w:rsidRDefault="00C21A4B" w:rsidP="00C21A4B">
      <w:pPr>
        <w:numPr>
          <w:ilvl w:val="0"/>
          <w:numId w:val="8"/>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Đọc kỹ hướng dẫn và câu hỏi trước: Trước tiên, hãy đọc kỹ yêu cầu của đề bài để nắm rõ cách trả lời phù hợp. Sau đó, chuyển sang đọc câu hỏi để xác định thông tin cần tìm trong đoạn văn. Điều này giúp bạn tập trung vào những thông tin quan trọng và tránh lãng phí thời gian đọc những đoạn không cần thiết.</w:t>
      </w:r>
    </w:p>
    <w:p w:rsidR="00C21A4B" w:rsidRPr="00C21A4B" w:rsidRDefault="00C21A4B" w:rsidP="00C21A4B">
      <w:pPr>
        <w:numPr>
          <w:ilvl w:val="0"/>
          <w:numId w:val="8"/>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Xác định đoạn văn chứa thông tin liên quan: Dựa vào các từ khóa trong câu hỏi, hãy tìm những đoạn văn có chứa các từ hoặc ý tưởng tương tự. Sau đó, chọn đáp án mà bạn cho là chính xác nhất. Điều này giúp bạn tiết kiệm thời gian và tăng độ chính xác khi trả lời.</w:t>
      </w:r>
    </w:p>
    <w:p w:rsidR="00C21A4B" w:rsidRPr="00C21A4B" w:rsidRDefault="00C21A4B" w:rsidP="00C21A4B">
      <w:pPr>
        <w:numPr>
          <w:ilvl w:val="0"/>
          <w:numId w:val="8"/>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Không cần trả lời câu hỏi theo thứ tự: Các câu hỏi trong phần đọc hiểu không được sắp xếp theo thứ tự của đoạn văn, nên việc trả lời theo thứ tự câu hỏi là không cần thiết. Hãy chọn những câu hỏi dễ làm trước và khó làm sau. Đối với bài đọc hiểu, hãy trả lời các câu hỏi chi tiết trước, sau đó mới đến câu hỏi về nội dung tổng quát của toàn bài.</w:t>
      </w:r>
    </w:p>
    <w:p w:rsidR="00C21A4B" w:rsidRPr="00C21A4B" w:rsidRDefault="00C21A4B" w:rsidP="00C21A4B">
      <w:pPr>
        <w:numPr>
          <w:ilvl w:val="0"/>
          <w:numId w:val="8"/>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Đừng lo lắng khi gặp từ vựng mới: Ngay cả khi bạn có vốn từ vựng tốt, vẫn sẽ có những từ mới xuất hiện trong bài thi. Thay vì hoang mang, hãy bình tĩnh và đoán nghĩa của từ dựa trên ngữ cảnh và chủ đề của bài. Dù cách này không phải lúc nào cũng chính xác, nhưng vẫn tốt hơn là bỏ qua hoàn toàn.</w:t>
      </w:r>
    </w:p>
    <w:p w:rsidR="00C21A4B" w:rsidRPr="00C21A4B" w:rsidRDefault="00C21A4B" w:rsidP="00C21A4B">
      <w:pPr>
        <w:numPr>
          <w:ilvl w:val="0"/>
          <w:numId w:val="8"/>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Thành thạo kỹ năng đọc Scanning và Skimming:</w:t>
      </w:r>
    </w:p>
    <w:p w:rsidR="00C21A4B" w:rsidRPr="00C21A4B" w:rsidRDefault="00C21A4B" w:rsidP="00C21A4B">
      <w:pPr>
        <w:numPr>
          <w:ilvl w:val="0"/>
          <w:numId w:val="9"/>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 xml:space="preserve">Scanning: Đây là kỹ năng đọc lướt để tìm từ khóa chính của câu. Từ khóa là những từ thể hiện ý chính của câu, giúp bạn hiểu được nội dung. Khi làm </w:t>
      </w:r>
      <w:r w:rsidRPr="00C21A4B">
        <w:rPr>
          <w:rFonts w:ascii="Times New Roman" w:eastAsia="Times New Roman" w:hAnsi="Times New Roman" w:cs="Times New Roman"/>
          <w:color w:val="2E2E2E"/>
          <w:spacing w:val="4"/>
          <w:sz w:val="28"/>
          <w:szCs w:val="28"/>
        </w:rPr>
        <w:lastRenderedPageBreak/>
        <w:t>bài, hãy xác định từ khóa của câu hỏi và đoạn văn để tìm được đáp án chính xác. Đừng quên lưu ý các từ đồng nghĩa của từ khóa.</w:t>
      </w:r>
    </w:p>
    <w:p w:rsidR="00C21A4B" w:rsidRPr="00C21A4B" w:rsidRDefault="00C21A4B" w:rsidP="00C21A4B">
      <w:pPr>
        <w:numPr>
          <w:ilvl w:val="0"/>
          <w:numId w:val="9"/>
        </w:numPr>
        <w:shd w:val="clear" w:color="auto" w:fill="FFFFFF"/>
        <w:spacing w:line="240" w:lineRule="auto"/>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Skimming: Khi đọc mỗi đoạn văn, chỉ cần đọc kỹ câu đầu và câu cuối, vì chúng thường chứa thông tin về chủ đề chính. Các câu ở giữa chỉ bổ sung và giải thích thêm. Điều này giúp bạn nhanh chóng nắm bắt nội dung chính của đoạn và dễ dàng tìm ra thông tin cần thiết.</w:t>
      </w:r>
    </w:p>
    <w:p w:rsidR="00C21A4B" w:rsidRPr="00C21A4B" w:rsidRDefault="00C21A4B" w:rsidP="00C21A4B">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C21A4B">
        <w:rPr>
          <w:rFonts w:ascii="Times New Roman" w:eastAsia="Times New Roman" w:hAnsi="Times New Roman" w:cs="Times New Roman"/>
          <w:color w:val="2E2E2E"/>
          <w:spacing w:val="4"/>
          <w:sz w:val="28"/>
          <w:szCs w:val="28"/>
        </w:rPr>
        <w:t>Việc nắm vững các mẹo làm bài mà chúng tôi vừa chia sẻ, cũng được xem là một trong những </w:t>
      </w:r>
      <w:r w:rsidRPr="00C21A4B">
        <w:rPr>
          <w:rFonts w:ascii="Times New Roman" w:eastAsia="Times New Roman" w:hAnsi="Times New Roman" w:cs="Times New Roman"/>
          <w:b/>
          <w:bCs/>
          <w:color w:val="2E2E2E"/>
          <w:spacing w:val="4"/>
          <w:sz w:val="28"/>
          <w:szCs w:val="28"/>
        </w:rPr>
        <w:t>cách làm bài đọc tiếng Anh</w:t>
      </w:r>
      <w:r w:rsidRPr="00C21A4B">
        <w:rPr>
          <w:rFonts w:ascii="Times New Roman" w:eastAsia="Times New Roman" w:hAnsi="Times New Roman" w:cs="Times New Roman"/>
          <w:color w:val="2E2E2E"/>
          <w:spacing w:val="4"/>
          <w:sz w:val="28"/>
          <w:szCs w:val="28"/>
        </w:rPr>
        <w:t> hiệu quả. Do đó, ngoài việc đảm bảo thực hiện đúng các bước làm bài đọc hiểu tiếng Anh. Bạn cần nắm vững 6 mẹo quan trọng trên để có thể đạt điểm cao trong bài thi đọc tiếng Anh nhé!</w:t>
      </w:r>
    </w:p>
    <w:p w:rsidR="00FF4995" w:rsidRPr="00C21A4B" w:rsidRDefault="00FF4995" w:rsidP="00C21A4B">
      <w:pPr>
        <w:spacing w:line="240" w:lineRule="auto"/>
        <w:rPr>
          <w:rFonts w:ascii="Times New Roman" w:hAnsi="Times New Roman" w:cs="Times New Roman"/>
          <w:sz w:val="28"/>
          <w:szCs w:val="28"/>
        </w:rPr>
      </w:pPr>
    </w:p>
    <w:sectPr w:rsidR="00FF4995" w:rsidRPr="00C21A4B" w:rsidSect="00C21A4B">
      <w:headerReference w:type="default" r:id="rId7"/>
      <w:pgSz w:w="11907" w:h="16840" w:code="9"/>
      <w:pgMar w:top="1134" w:right="851"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E0F" w:rsidRDefault="00C03E0F" w:rsidP="00C21A4B">
      <w:pPr>
        <w:spacing w:before="0" w:after="0" w:line="240" w:lineRule="auto"/>
      </w:pPr>
      <w:r>
        <w:separator/>
      </w:r>
    </w:p>
  </w:endnote>
  <w:endnote w:type="continuationSeparator" w:id="0">
    <w:p w:rsidR="00C03E0F" w:rsidRDefault="00C03E0F" w:rsidP="00C21A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E0F" w:rsidRDefault="00C03E0F" w:rsidP="00C21A4B">
      <w:pPr>
        <w:spacing w:before="0" w:after="0" w:line="240" w:lineRule="auto"/>
      </w:pPr>
      <w:r>
        <w:separator/>
      </w:r>
    </w:p>
  </w:footnote>
  <w:footnote w:type="continuationSeparator" w:id="0">
    <w:p w:rsidR="00C03E0F" w:rsidRDefault="00C03E0F" w:rsidP="00C21A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976397"/>
      <w:docPartObj>
        <w:docPartGallery w:val="Page Numbers (Top of Page)"/>
        <w:docPartUnique/>
      </w:docPartObj>
    </w:sdtPr>
    <w:sdtEndPr>
      <w:rPr>
        <w:noProof/>
      </w:rPr>
    </w:sdtEndPr>
    <w:sdtContent>
      <w:p w:rsidR="00C21A4B" w:rsidRDefault="00C21A4B">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C21A4B" w:rsidRDefault="00C21A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36C1"/>
    <w:multiLevelType w:val="multilevel"/>
    <w:tmpl w:val="9F80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E2113"/>
    <w:multiLevelType w:val="multilevel"/>
    <w:tmpl w:val="19BEC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8363C3"/>
    <w:multiLevelType w:val="multilevel"/>
    <w:tmpl w:val="E162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97359"/>
    <w:multiLevelType w:val="multilevel"/>
    <w:tmpl w:val="DDA4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E400D"/>
    <w:multiLevelType w:val="multilevel"/>
    <w:tmpl w:val="0B0E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0256D"/>
    <w:multiLevelType w:val="multilevel"/>
    <w:tmpl w:val="161A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102D6"/>
    <w:multiLevelType w:val="multilevel"/>
    <w:tmpl w:val="06A2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26811"/>
    <w:multiLevelType w:val="multilevel"/>
    <w:tmpl w:val="41BC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5525DF"/>
    <w:multiLevelType w:val="multilevel"/>
    <w:tmpl w:val="1278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0"/>
  </w:num>
  <w:num w:numId="4">
    <w:abstractNumId w:val="8"/>
  </w:num>
  <w:num w:numId="5">
    <w:abstractNumId w:val="5"/>
  </w:num>
  <w:num w:numId="6">
    <w:abstractNumId w:val="3"/>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61"/>
  <w:drawingGridVerticalSpacing w:val="3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946"/>
    <w:rsid w:val="000D3C7C"/>
    <w:rsid w:val="005315A8"/>
    <w:rsid w:val="00574ECA"/>
    <w:rsid w:val="005F7946"/>
    <w:rsid w:val="006F4AD2"/>
    <w:rsid w:val="00860222"/>
    <w:rsid w:val="008C37D5"/>
    <w:rsid w:val="009B5DD2"/>
    <w:rsid w:val="00B0360B"/>
    <w:rsid w:val="00BF45DE"/>
    <w:rsid w:val="00C03E0F"/>
    <w:rsid w:val="00C21A4B"/>
    <w:rsid w:val="00CD28C9"/>
    <w:rsid w:val="00FF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02F94"/>
  <w15:chartTrackingRefBased/>
  <w15:docId w15:val="{CCCAE5E6-AD78-4141-B3CE-2D1EF36D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left="1701"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4" w:lineRule="auto"/>
      <w:ind w:left="0" w:firstLine="1829"/>
      <w:jc w:val="left"/>
    </w:pPr>
  </w:style>
  <w:style w:type="paragraph" w:styleId="Heading1">
    <w:name w:val="heading 1"/>
    <w:basedOn w:val="Normal"/>
    <w:link w:val="Heading1Char"/>
    <w:uiPriority w:val="9"/>
    <w:qFormat/>
    <w:rsid w:val="00C21A4B"/>
    <w:pPr>
      <w:spacing w:before="100" w:beforeAutospacing="1" w:after="100" w:afterAutospacing="1" w:line="240" w:lineRule="auto"/>
      <w:ind w:firstLine="0"/>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21A4B"/>
    <w:pPr>
      <w:spacing w:before="100" w:beforeAutospacing="1" w:after="100" w:afterAutospacing="1" w:line="240" w:lineRule="auto"/>
      <w:ind w:firstLine="0"/>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1A4B"/>
    <w:pPr>
      <w:spacing w:before="100" w:beforeAutospacing="1" w:after="100" w:afterAutospacing="1" w:line="240" w:lineRule="auto"/>
      <w:ind w:firstLine="0"/>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A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21A4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21A4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21A4B"/>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1A4B"/>
    <w:rPr>
      <w:color w:val="0000FF"/>
      <w:u w:val="single"/>
    </w:rPr>
  </w:style>
  <w:style w:type="paragraph" w:customStyle="1" w:styleId="wp-caption-text">
    <w:name w:val="wp-caption-text"/>
    <w:basedOn w:val="Normal"/>
    <w:rsid w:val="00C21A4B"/>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Emphasis">
    <w:name w:val="Emphasis"/>
    <w:basedOn w:val="DefaultParagraphFont"/>
    <w:uiPriority w:val="20"/>
    <w:qFormat/>
    <w:rsid w:val="00C21A4B"/>
    <w:rPr>
      <w:i/>
      <w:iCs/>
    </w:rPr>
  </w:style>
  <w:style w:type="character" w:styleId="Strong">
    <w:name w:val="Strong"/>
    <w:basedOn w:val="DefaultParagraphFont"/>
    <w:uiPriority w:val="22"/>
    <w:qFormat/>
    <w:rsid w:val="00C21A4B"/>
    <w:rPr>
      <w:b/>
      <w:bCs/>
    </w:rPr>
  </w:style>
  <w:style w:type="paragraph" w:styleId="Header">
    <w:name w:val="header"/>
    <w:basedOn w:val="Normal"/>
    <w:link w:val="HeaderChar"/>
    <w:uiPriority w:val="99"/>
    <w:unhideWhenUsed/>
    <w:rsid w:val="00C21A4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21A4B"/>
  </w:style>
  <w:style w:type="paragraph" w:styleId="Footer">
    <w:name w:val="footer"/>
    <w:basedOn w:val="Normal"/>
    <w:link w:val="FooterChar"/>
    <w:uiPriority w:val="99"/>
    <w:unhideWhenUsed/>
    <w:rsid w:val="00C21A4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21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41136">
      <w:bodyDiv w:val="1"/>
      <w:marLeft w:val="0"/>
      <w:marRight w:val="0"/>
      <w:marTop w:val="0"/>
      <w:marBottom w:val="0"/>
      <w:divBdr>
        <w:top w:val="none" w:sz="0" w:space="0" w:color="auto"/>
        <w:left w:val="none" w:sz="0" w:space="0" w:color="auto"/>
        <w:bottom w:val="none" w:sz="0" w:space="0" w:color="auto"/>
        <w:right w:val="none" w:sz="0" w:space="0" w:color="auto"/>
      </w:divBdr>
      <w:divsChild>
        <w:div w:id="790586428">
          <w:marLeft w:val="0"/>
          <w:marRight w:val="0"/>
          <w:marTop w:val="0"/>
          <w:marBottom w:val="0"/>
          <w:divBdr>
            <w:top w:val="none" w:sz="0" w:space="0" w:color="auto"/>
            <w:left w:val="none" w:sz="0" w:space="0" w:color="auto"/>
            <w:bottom w:val="none" w:sz="0" w:space="0" w:color="auto"/>
            <w:right w:val="none" w:sz="0" w:space="0" w:color="auto"/>
          </w:divBdr>
          <w:divsChild>
            <w:div w:id="122768964">
              <w:marLeft w:val="0"/>
              <w:marRight w:val="0"/>
              <w:marTop w:val="0"/>
              <w:marBottom w:val="0"/>
              <w:divBdr>
                <w:top w:val="none" w:sz="0" w:space="0" w:color="auto"/>
                <w:left w:val="none" w:sz="0" w:space="0" w:color="auto"/>
                <w:bottom w:val="none" w:sz="0" w:space="0" w:color="auto"/>
                <w:right w:val="none" w:sz="0" w:space="0" w:color="auto"/>
              </w:divBdr>
            </w:div>
          </w:divsChild>
        </w:div>
        <w:div w:id="1323194835">
          <w:marLeft w:val="0"/>
          <w:marRight w:val="0"/>
          <w:marTop w:val="0"/>
          <w:marBottom w:val="0"/>
          <w:divBdr>
            <w:top w:val="none" w:sz="0" w:space="0" w:color="auto"/>
            <w:left w:val="none" w:sz="0" w:space="0" w:color="auto"/>
            <w:bottom w:val="none" w:sz="0" w:space="0" w:color="auto"/>
            <w:right w:val="none" w:sz="0" w:space="0" w:color="auto"/>
          </w:divBdr>
          <w:divsChild>
            <w:div w:id="730494698">
              <w:marLeft w:val="0"/>
              <w:marRight w:val="0"/>
              <w:marTop w:val="0"/>
              <w:marBottom w:val="0"/>
              <w:divBdr>
                <w:top w:val="none" w:sz="0" w:space="0" w:color="auto"/>
                <w:left w:val="none" w:sz="0" w:space="0" w:color="auto"/>
                <w:bottom w:val="none" w:sz="0" w:space="0" w:color="auto"/>
                <w:right w:val="none" w:sz="0" w:space="0" w:color="auto"/>
              </w:divBdr>
              <w:divsChild>
                <w:div w:id="77991242">
                  <w:marLeft w:val="0"/>
                  <w:marRight w:val="0"/>
                  <w:marTop w:val="0"/>
                  <w:marBottom w:val="0"/>
                  <w:divBdr>
                    <w:top w:val="none" w:sz="0" w:space="0" w:color="auto"/>
                    <w:left w:val="none" w:sz="0" w:space="0" w:color="auto"/>
                    <w:bottom w:val="none" w:sz="0" w:space="0" w:color="auto"/>
                    <w:right w:val="none" w:sz="0" w:space="0" w:color="auto"/>
                  </w:divBdr>
                </w:div>
                <w:div w:id="328604114">
                  <w:marLeft w:val="0"/>
                  <w:marRight w:val="0"/>
                  <w:marTop w:val="0"/>
                  <w:marBottom w:val="0"/>
                  <w:divBdr>
                    <w:top w:val="none" w:sz="0" w:space="0" w:color="auto"/>
                    <w:left w:val="none" w:sz="0" w:space="0" w:color="auto"/>
                    <w:bottom w:val="none" w:sz="0" w:space="0" w:color="auto"/>
                    <w:right w:val="none" w:sz="0" w:space="0" w:color="auto"/>
                  </w:divBdr>
                </w:div>
              </w:divsChild>
            </w:div>
            <w:div w:id="815731238">
              <w:marLeft w:val="0"/>
              <w:marRight w:val="0"/>
              <w:marTop w:val="0"/>
              <w:marBottom w:val="0"/>
              <w:divBdr>
                <w:top w:val="none" w:sz="0" w:space="0" w:color="auto"/>
                <w:left w:val="none" w:sz="0" w:space="0" w:color="auto"/>
                <w:bottom w:val="none" w:sz="0" w:space="0" w:color="auto"/>
                <w:right w:val="none" w:sz="0" w:space="0" w:color="auto"/>
              </w:divBdr>
              <w:divsChild>
                <w:div w:id="319964919">
                  <w:marLeft w:val="0"/>
                  <w:marRight w:val="0"/>
                  <w:marTop w:val="0"/>
                  <w:marBottom w:val="360"/>
                  <w:divBdr>
                    <w:top w:val="none" w:sz="0" w:space="0" w:color="auto"/>
                    <w:left w:val="none" w:sz="0" w:space="0" w:color="auto"/>
                    <w:bottom w:val="none" w:sz="0" w:space="0" w:color="auto"/>
                    <w:right w:val="none" w:sz="0" w:space="0" w:color="auto"/>
                  </w:divBdr>
                </w:div>
                <w:div w:id="1657563398">
                  <w:marLeft w:val="0"/>
                  <w:marRight w:val="0"/>
                  <w:marTop w:val="0"/>
                  <w:marBottom w:val="360"/>
                  <w:divBdr>
                    <w:top w:val="none" w:sz="0" w:space="0" w:color="auto"/>
                    <w:left w:val="none" w:sz="0" w:space="0" w:color="auto"/>
                    <w:bottom w:val="none" w:sz="0" w:space="0" w:color="auto"/>
                    <w:right w:val="none" w:sz="0" w:space="0" w:color="auto"/>
                  </w:divBdr>
                </w:div>
                <w:div w:id="20721466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MAI</dc:creator>
  <cp:keywords/>
  <dc:description/>
  <cp:lastModifiedBy>HUYNH MAI</cp:lastModifiedBy>
  <cp:revision>2</cp:revision>
  <dcterms:created xsi:type="dcterms:W3CDTF">2025-07-06T14:38:00Z</dcterms:created>
  <dcterms:modified xsi:type="dcterms:W3CDTF">2025-07-06T14:41:00Z</dcterms:modified>
</cp:coreProperties>
</file>